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5FB0" w14:textId="7526ED78" w:rsidR="007A6DBA" w:rsidRPr="00D2417A" w:rsidRDefault="007A6DBA" w:rsidP="00007C85">
      <w:pPr>
        <w:rPr>
          <w:rFonts w:asciiTheme="minorHAnsi" w:hAnsiTheme="minorHAnsi" w:cstheme="minorHAnsi"/>
          <w:b/>
          <w:bCs/>
          <w:color w:val="404040" w:themeColor="text1" w:themeTint="BF"/>
          <w:sz w:val="32"/>
          <w:szCs w:val="32"/>
        </w:rPr>
      </w:pPr>
      <w:r w:rsidRPr="00D2417A">
        <w:rPr>
          <w:rFonts w:asciiTheme="minorHAnsi" w:hAnsiTheme="minorHAnsi" w:cstheme="minorHAnsi"/>
          <w:b/>
          <w:bCs/>
          <w:color w:val="404040" w:themeColor="text1" w:themeTint="BF"/>
          <w:sz w:val="32"/>
          <w:szCs w:val="32"/>
        </w:rPr>
        <w:t>Jack Liebeck</w:t>
      </w:r>
    </w:p>
    <w:p w14:paraId="2040C079" w14:textId="182C510D" w:rsidR="007A6DBA" w:rsidRPr="00B52C65" w:rsidRDefault="00E25F43" w:rsidP="007A6DBA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B52C6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V</w:t>
      </w:r>
      <w:r w:rsidR="007A6DBA" w:rsidRPr="00B52C6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iolin</w:t>
      </w:r>
      <w:r w:rsidRPr="00B52C6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/Director</w:t>
      </w:r>
    </w:p>
    <w:p w14:paraId="011B43F1" w14:textId="77777777" w:rsidR="007A6DBA" w:rsidRPr="003C19B0" w:rsidRDefault="007A6DBA" w:rsidP="620486B1">
      <w:pPr>
        <w:jc w:val="right"/>
        <w:rPr>
          <w:rFonts w:asciiTheme="minorHAnsi" w:hAnsiTheme="minorHAnsi" w:cstheme="minorBidi"/>
          <w:color w:val="7030A0"/>
          <w:sz w:val="22"/>
          <w:szCs w:val="22"/>
        </w:rPr>
      </w:pPr>
    </w:p>
    <w:p w14:paraId="54BAFD3B" w14:textId="764745CE" w:rsidR="002D6D79" w:rsidRPr="0050614F" w:rsidRDefault="002D6D79" w:rsidP="00CC15D7">
      <w:pPr>
        <w:rPr>
          <w:rFonts w:asciiTheme="minorHAnsi" w:hAnsiTheme="minorHAnsi" w:cstheme="minorBidi"/>
          <w:color w:val="7030A0"/>
        </w:rPr>
      </w:pPr>
      <w:r w:rsidRPr="0050614F">
        <w:rPr>
          <w:rFonts w:asciiTheme="minorHAnsi" w:hAnsiTheme="minorHAnsi" w:cstheme="minorBidi"/>
          <w:color w:val="7030A0"/>
        </w:rPr>
        <w:t>Photo credit: Andrew Rankin</w:t>
      </w:r>
    </w:p>
    <w:p w14:paraId="40314B47" w14:textId="274DD524" w:rsidR="00EC372B" w:rsidRDefault="00F20922" w:rsidP="00CC15D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409B8D65" wp14:editId="4BCDD974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2461260" cy="2699385"/>
            <wp:effectExtent l="0" t="0" r="0" b="5715"/>
            <wp:wrapSquare wrapText="bothSides"/>
            <wp:docPr id="1843121669" name="Picture 1" descr="A person playing a viol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21669" name="Picture 1" descr="A person playing a violi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20486B1" w:rsidRPr="0050614F">
        <w:rPr>
          <w:rFonts w:asciiTheme="minorHAnsi" w:hAnsiTheme="minorHAnsi" w:cstheme="minorBidi"/>
          <w:color w:val="7030A0"/>
        </w:rPr>
        <w:t>“</w:t>
      </w:r>
      <w:r w:rsidR="620486B1" w:rsidRPr="0050614F">
        <w:rPr>
          <w:rFonts w:asciiTheme="minorHAnsi" w:hAnsiTheme="minorHAnsi" w:cstheme="minorBidi"/>
          <w:i/>
          <w:color w:val="7030A0"/>
        </w:rPr>
        <w:t>His playing is virtually flawless in its technical ease, scintillating articulateness and purity of tone</w:t>
      </w:r>
      <w:r w:rsidR="620486B1" w:rsidRPr="0050614F">
        <w:rPr>
          <w:rFonts w:asciiTheme="minorHAnsi" w:hAnsiTheme="minorHAnsi" w:cstheme="minorBidi"/>
          <w:color w:val="7030A0"/>
        </w:rPr>
        <w:t xml:space="preserve">.” </w:t>
      </w:r>
      <w:r w:rsidR="620486B1" w:rsidRPr="0050614F">
        <w:rPr>
          <w:rFonts w:asciiTheme="minorHAnsi" w:hAnsiTheme="minorHAnsi" w:cstheme="minorBidi"/>
        </w:rPr>
        <w:t>(Gramophone)</w:t>
      </w:r>
    </w:p>
    <w:p w14:paraId="4B469ECA" w14:textId="77777777" w:rsidR="00873C13" w:rsidRDefault="00873C13" w:rsidP="00873C13">
      <w:pPr>
        <w:rPr>
          <w:rFonts w:asciiTheme="minorHAnsi" w:hAnsiTheme="minorHAnsi" w:cstheme="minorBidi"/>
        </w:rPr>
      </w:pPr>
    </w:p>
    <w:p w14:paraId="2E020493" w14:textId="1ECEAFA0" w:rsidR="00873C13" w:rsidRDefault="00873C13" w:rsidP="00873C13">
      <w:pPr>
        <w:rPr>
          <w:rFonts w:asciiTheme="minorHAnsi" w:hAnsiTheme="minorHAnsi" w:cstheme="minorBidi"/>
        </w:rPr>
      </w:pPr>
      <w:r w:rsidRPr="00410C2B">
        <w:rPr>
          <w:rFonts w:asciiTheme="minorHAnsi" w:hAnsiTheme="minorHAnsi" w:cstheme="minorBidi"/>
          <w:i/>
          <w:color w:val="7030A0"/>
        </w:rPr>
        <w:t>“Jack Liebeck lends stellar advocacy […] a sensuous warmth and rapt glow that will stop you in your tracks”</w:t>
      </w:r>
      <w:r w:rsidRPr="00873C13">
        <w:rPr>
          <w:rFonts w:asciiTheme="minorHAnsi" w:hAnsiTheme="minorHAnsi" w:cstheme="minorBidi"/>
        </w:rPr>
        <w:t xml:space="preserve"> </w:t>
      </w:r>
      <w:r w:rsidR="00410C2B">
        <w:rPr>
          <w:rFonts w:asciiTheme="minorHAnsi" w:hAnsiTheme="minorHAnsi" w:cstheme="minorBidi"/>
        </w:rPr>
        <w:t>(</w:t>
      </w:r>
      <w:r w:rsidRPr="00873C13">
        <w:rPr>
          <w:rFonts w:asciiTheme="minorHAnsi" w:hAnsiTheme="minorHAnsi" w:cstheme="minorBidi"/>
        </w:rPr>
        <w:t>Gramophone</w:t>
      </w:r>
      <w:r w:rsidR="00410C2B">
        <w:rPr>
          <w:rFonts w:asciiTheme="minorHAnsi" w:hAnsiTheme="minorHAnsi" w:cstheme="minorBidi"/>
        </w:rPr>
        <w:t>)</w:t>
      </w:r>
      <w:r w:rsidRPr="00873C13">
        <w:rPr>
          <w:rFonts w:asciiTheme="minorHAnsi" w:hAnsiTheme="minorHAnsi" w:cstheme="minorBidi"/>
        </w:rPr>
        <w:tab/>
      </w:r>
      <w:r w:rsidRPr="00873C13">
        <w:rPr>
          <w:rFonts w:asciiTheme="minorHAnsi" w:hAnsiTheme="minorHAnsi" w:cstheme="minorBidi"/>
        </w:rPr>
        <w:tab/>
      </w:r>
    </w:p>
    <w:p w14:paraId="045C6C4B" w14:textId="77777777" w:rsidR="009F617B" w:rsidRDefault="009F617B" w:rsidP="00CC15D7">
      <w:pPr>
        <w:rPr>
          <w:rFonts w:asciiTheme="minorHAnsi" w:hAnsiTheme="minorHAnsi" w:cstheme="minorBidi"/>
        </w:rPr>
      </w:pPr>
    </w:p>
    <w:p w14:paraId="494B3150" w14:textId="4C30EE88" w:rsidR="009F617B" w:rsidRPr="009F617B" w:rsidRDefault="009F617B" w:rsidP="009F617B">
      <w:pPr>
        <w:rPr>
          <w:rFonts w:asciiTheme="minorHAnsi" w:hAnsiTheme="minorHAnsi" w:cstheme="minorBidi"/>
          <w:i/>
          <w:color w:val="7030A0"/>
        </w:rPr>
      </w:pPr>
      <w:proofErr w:type="gramStart"/>
      <w:r w:rsidRPr="009F617B">
        <w:rPr>
          <w:rFonts w:asciiTheme="minorHAnsi" w:hAnsiTheme="minorHAnsi" w:cstheme="minorBidi"/>
          <w:i/>
          <w:color w:val="7030A0"/>
        </w:rPr>
        <w:t>”Liebeck</w:t>
      </w:r>
      <w:proofErr w:type="gramEnd"/>
      <w:r w:rsidRPr="009F617B">
        <w:rPr>
          <w:rFonts w:asciiTheme="minorHAnsi" w:hAnsiTheme="minorHAnsi" w:cstheme="minorBidi"/>
          <w:i/>
          <w:color w:val="7030A0"/>
        </w:rPr>
        <w:t xml:space="preserve"> brings a stimulating elegance and agility” </w:t>
      </w:r>
    </w:p>
    <w:p w14:paraId="3F820774" w14:textId="3F527C0F" w:rsidR="009F617B" w:rsidRDefault="009F617B" w:rsidP="009F617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(</w:t>
      </w:r>
      <w:r w:rsidRPr="009F617B">
        <w:rPr>
          <w:rFonts w:asciiTheme="minorHAnsi" w:hAnsiTheme="minorHAnsi" w:cstheme="minorBidi"/>
        </w:rPr>
        <w:t>BBC Music Magazine</w:t>
      </w:r>
      <w:r>
        <w:rPr>
          <w:rFonts w:asciiTheme="minorHAnsi" w:hAnsiTheme="minorHAnsi" w:cstheme="minorBidi"/>
        </w:rPr>
        <w:t>)</w:t>
      </w:r>
    </w:p>
    <w:p w14:paraId="21FDB979" w14:textId="77777777" w:rsidR="009F617B" w:rsidRDefault="009F617B" w:rsidP="00CC15D7">
      <w:pPr>
        <w:rPr>
          <w:rFonts w:asciiTheme="minorHAnsi" w:hAnsiTheme="minorHAnsi" w:cstheme="minorBidi"/>
        </w:rPr>
      </w:pPr>
    </w:p>
    <w:p w14:paraId="3E21C94C" w14:textId="77777777" w:rsidR="00EC372B" w:rsidRPr="003C19B0" w:rsidRDefault="00EC372B" w:rsidP="00EC372B">
      <w:pPr>
        <w:jc w:val="both"/>
        <w:rPr>
          <w:rFonts w:asciiTheme="minorHAnsi" w:hAnsiTheme="minorHAnsi" w:cstheme="minorHAnsi"/>
          <w:color w:val="7030A0"/>
          <w:sz w:val="10"/>
          <w:szCs w:val="10"/>
        </w:rPr>
      </w:pPr>
    </w:p>
    <w:p w14:paraId="43786618" w14:textId="70A7C9AF" w:rsidR="0028585D" w:rsidRDefault="00F927E4" w:rsidP="00BE43A3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British/German v</w:t>
      </w:r>
      <w:r w:rsidR="00E25F43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iolinist, director and festival director Jack Liebeck p</w:t>
      </w:r>
      <w:r w:rsidR="620486B1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ossess</w:t>
      </w:r>
      <w:r w:rsidR="00E25F43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es</w:t>
      </w:r>
      <w:r w:rsidR="620486B1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9B0A52" w:rsidRPr="003C19B0">
        <w:rPr>
          <w:rFonts w:asciiTheme="minorHAnsi" w:hAnsiTheme="minorHAnsi" w:cstheme="minorBidi"/>
          <w:i/>
          <w:iCs/>
          <w:color w:val="7030A0"/>
          <w:sz w:val="22"/>
          <w:szCs w:val="22"/>
        </w:rPr>
        <w:t>“</w:t>
      </w:r>
      <w:r w:rsidR="620486B1" w:rsidRPr="003C19B0">
        <w:rPr>
          <w:rFonts w:asciiTheme="minorHAnsi" w:hAnsiTheme="minorHAnsi" w:cstheme="minorBidi"/>
          <w:i/>
          <w:iCs/>
          <w:color w:val="7030A0"/>
          <w:sz w:val="22"/>
          <w:szCs w:val="22"/>
        </w:rPr>
        <w:t>flawless technical mastery</w:t>
      </w:r>
      <w:r w:rsidR="009B0A52" w:rsidRPr="003C19B0">
        <w:rPr>
          <w:rFonts w:asciiTheme="minorHAnsi" w:hAnsiTheme="minorHAnsi" w:cstheme="minorBidi"/>
          <w:i/>
          <w:iCs/>
          <w:color w:val="7030A0"/>
          <w:sz w:val="22"/>
          <w:szCs w:val="22"/>
        </w:rPr>
        <w:t>”</w:t>
      </w:r>
      <w:r w:rsidR="620486B1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 a </w:t>
      </w:r>
      <w:r w:rsidR="620486B1" w:rsidRPr="003C19B0">
        <w:rPr>
          <w:rFonts w:asciiTheme="minorHAnsi" w:hAnsiTheme="minorHAnsi" w:cstheme="minorBidi"/>
          <w:i/>
          <w:iCs/>
          <w:color w:val="7030A0"/>
          <w:sz w:val="22"/>
          <w:szCs w:val="22"/>
        </w:rPr>
        <w:t>“beguiling silvery tone”</w:t>
      </w:r>
      <w:r w:rsidR="620486B1" w:rsidRPr="003C19B0">
        <w:rPr>
          <w:rFonts w:asciiTheme="minorHAnsi" w:hAnsiTheme="minorHAnsi" w:cstheme="minorBidi"/>
          <w:color w:val="7030A0"/>
          <w:sz w:val="22"/>
          <w:szCs w:val="22"/>
        </w:rPr>
        <w:t xml:space="preserve"> </w:t>
      </w:r>
      <w:r w:rsidR="620486B1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(BBC Music Magazine)</w:t>
      </w:r>
      <w:r w:rsidR="00E25F43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. </w:t>
      </w:r>
      <w:r w:rsidR="005C5D48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 </w:t>
      </w:r>
      <w:r w:rsidR="00FF2E37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is </w:t>
      </w:r>
      <w:r w:rsidR="005C5D48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the Royal Academy of Music’s first </w:t>
      </w:r>
      <w:r w:rsidR="005C5D48"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Émile Sauret Professor of Violin</w:t>
      </w:r>
      <w:r w:rsidR="005C5D48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since 2021 has been the</w:t>
      </w:r>
      <w:r w:rsidR="005C5D48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Artistic Director of the Australian Festival of Chamber Music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. </w:t>
      </w:r>
    </w:p>
    <w:p w14:paraId="7D4556A6" w14:textId="77777777" w:rsidR="0028585D" w:rsidRDefault="0028585D" w:rsidP="00BE43A3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52BF6BA1" w14:textId="77777777" w:rsidR="0028585D" w:rsidRDefault="0028585D" w:rsidP="0028585D">
      <w:pPr>
        <w:jc w:val="center"/>
        <w:rPr>
          <w:rFonts w:asciiTheme="minorHAnsi" w:hAnsiTheme="minorHAnsi" w:cstheme="minorBidi"/>
          <w:i/>
          <w:iCs/>
          <w:color w:val="8064A2" w:themeColor="accent4"/>
          <w:sz w:val="22"/>
          <w:szCs w:val="22"/>
        </w:rPr>
      </w:pPr>
      <w:r w:rsidRPr="0028585D">
        <w:rPr>
          <w:rFonts w:asciiTheme="minorHAnsi" w:hAnsiTheme="minorHAnsi" w:cstheme="minorBidi"/>
          <w:i/>
          <w:iCs/>
          <w:color w:val="8064A2" w:themeColor="accent4"/>
          <w:sz w:val="22"/>
          <w:szCs w:val="22"/>
        </w:rPr>
        <w:t>“a sensuous warmth and rapt glow that will stop you in your tracks”</w:t>
      </w:r>
    </w:p>
    <w:p w14:paraId="71270BBE" w14:textId="72AC3022" w:rsidR="0028585D" w:rsidRPr="0028585D" w:rsidRDefault="0028585D" w:rsidP="0028585D">
      <w:pPr>
        <w:jc w:val="center"/>
        <w:rPr>
          <w:rFonts w:asciiTheme="minorHAnsi" w:hAnsiTheme="minorHAnsi" w:cstheme="minorBidi"/>
          <w:color w:val="8064A2" w:themeColor="accent4"/>
          <w:sz w:val="22"/>
          <w:szCs w:val="22"/>
        </w:rPr>
      </w:pPr>
      <w:r w:rsidRPr="0028585D">
        <w:rPr>
          <w:rFonts w:asciiTheme="minorHAnsi" w:hAnsiTheme="minorHAnsi" w:cstheme="minorBidi"/>
          <w:color w:val="000000" w:themeColor="text1"/>
          <w:sz w:val="22"/>
          <w:szCs w:val="22"/>
        </w:rPr>
        <w:t>(Editor’s Choice in Gramophone</w:t>
      </w:r>
      <w:r w:rsidRPr="0028585D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- </w:t>
      </w:r>
      <w:r w:rsidRPr="0028585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Vaughan Williams’ </w:t>
      </w:r>
      <w:r w:rsidRPr="0028585D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Concerto </w:t>
      </w:r>
      <w:proofErr w:type="spellStart"/>
      <w:r w:rsidRPr="0028585D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Accademico</w:t>
      </w:r>
      <w:proofErr w:type="spellEnd"/>
      <w:r w:rsidRPr="0028585D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)</w:t>
      </w:r>
    </w:p>
    <w:p w14:paraId="4A81D076" w14:textId="77777777" w:rsidR="0028585D" w:rsidRDefault="0028585D" w:rsidP="00BE43A3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6BB3FB75" w14:textId="2E11294B" w:rsidR="00DC5182" w:rsidRDefault="00DC5182" w:rsidP="00DC5182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Jack has collaborated with many of the world’s leading orchestras, conductors and chamber musicians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in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the 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30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years since his debut with the Hallé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Orchestra.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Jack has worked with major international conductors including Sakari Oramo, Andrew Litton, 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Jaime Martin,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Leonard Slatkin, Karl-Heinz Steffens, Sir Mark Elder, Vasily Petrenko, Brett Dean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Daniel Harding, Jukka Pekka Saraste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David Robertson, Jakub Hrůša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</w:t>
      </w:r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Jac 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v</w:t>
      </w:r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an Steen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</w:t>
      </w:r>
      <w:r w:rsidRPr="00DC5182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</w:t>
      </w:r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Santtu-Matias Rouvali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, the many orchestras he’s collaborated with across the globe include the likes of: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Belgian National,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Swedish Radio, Royal Stockholm Philharmonic, Oslo Philharmonic,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Indianapolis Symphony,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St Louis Symphony,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Queensland Symphony, Moscow State Symphony, Orquesta </w:t>
      </w:r>
      <w:proofErr w:type="spellStart"/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Sinfónica</w:t>
      </w:r>
      <w:proofErr w:type="spellEnd"/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de Galicia, Indianapolis Symphony and all of UK orchestras. </w:t>
      </w:r>
    </w:p>
    <w:p w14:paraId="4D8E6A09" w14:textId="77777777" w:rsidR="002C259D" w:rsidRDefault="002C259D" w:rsidP="00DC5182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6270A612" w14:textId="6BBA2F6C" w:rsidR="002C259D" w:rsidRDefault="002C259D" w:rsidP="002C259D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Jack’s 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soulful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sound, virtuosity, curiosity and passion for creative curation and collaborations through Science and the Arts has led to many notable chamber performances as well as commissions written for him including 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 new piece from Deborah Pritchard for Jack and VOCES8 and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two concertos for Jack with regular collaborator Professor Brian Cox -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Dario Marianelli’s </w:t>
      </w:r>
      <w:r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Voyager Violin Concerto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Paul Dean’s </w:t>
      </w:r>
      <w:r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A Brief History of Time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commissioned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by Melbourne Symphony Orchestra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in commemoration of Professor Stephen Hawking. </w:t>
      </w:r>
    </w:p>
    <w:p w14:paraId="286915A8" w14:textId="77777777" w:rsidR="002C259D" w:rsidRDefault="002C259D" w:rsidP="00DC5182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65D5C2D8" w14:textId="5631FC75" w:rsidR="002C259D" w:rsidRDefault="00B36F49" w:rsidP="00DC5182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In performance and on record, c</w:t>
      </w:r>
      <w:r w:rsidR="002C259D">
        <w:rPr>
          <w:rFonts w:asciiTheme="minorHAnsi" w:hAnsiTheme="minorHAnsi" w:cstheme="minorBidi"/>
          <w:color w:val="404040" w:themeColor="text1" w:themeTint="BF"/>
          <w:sz w:val="22"/>
          <w:szCs w:val="22"/>
        </w:rPr>
        <w:t>oll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a</w:t>
      </w:r>
      <w:r w:rsidR="002C259D">
        <w:rPr>
          <w:rFonts w:asciiTheme="minorHAnsi" w:hAnsiTheme="minorHAnsi" w:cstheme="minorBidi"/>
          <w:color w:val="404040" w:themeColor="text1" w:themeTint="BF"/>
          <w:sz w:val="22"/>
          <w:szCs w:val="22"/>
        </w:rPr>
        <w:t>borators include the likes of V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O</w:t>
      </w:r>
      <w:r w:rsidR="002C259D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CES8, </w:t>
      </w:r>
      <w:r w:rsidR="00934223" w:rsidRP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Sheku Kanneh-Mason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</w:t>
      </w:r>
      <w:r w:rsidR="002C259D">
        <w:rPr>
          <w:rFonts w:asciiTheme="minorHAnsi" w:hAnsiTheme="minorHAnsi" w:cstheme="minorBidi"/>
          <w:color w:val="404040" w:themeColor="text1" w:themeTint="BF"/>
          <w:sz w:val="22"/>
          <w:szCs w:val="22"/>
        </w:rPr>
        <w:t>Carolyn Sampson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Sasha Sitkovetsky, Roderick Williams, Mary Bevan, Nicky Spence, Lawrence Power, Renaud and Gautier </w:t>
      </w:r>
      <w:r w:rsidR="00934223" w:rsidRP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Capuçon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, Michael Collins, Julian Bliss, Angela Hewit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>t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 Jean-Yves Thibaudet. </w:t>
      </w:r>
    </w:p>
    <w:p w14:paraId="2E1505B8" w14:textId="74521161" w:rsidR="00DC5182" w:rsidRDefault="00934223" w:rsidP="00DC5182">
      <w:pPr>
        <w:spacing w:before="100" w:beforeAutospacing="1" w:after="100" w:afterAutospacing="1"/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Recent highlights</w:t>
      </w:r>
      <w:r w:rsid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include Sydney Opera House with VOCES8 premiering new work 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Effortlessly</w:t>
      </w:r>
      <w:r w:rsid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2F3243" w:rsidRPr="00DB609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</w:t>
      </w:r>
      <w:r w:rsidR="002F3243" w:rsidRPr="00E32A8D">
        <w:rPr>
          <w:rFonts w:asciiTheme="minorHAnsi" w:eastAsiaTheme="minorEastAsia" w:hAnsiTheme="minorHAnsi" w:cstheme="minorBidi"/>
          <w:i/>
          <w:iCs/>
          <w:color w:val="8064A2" w:themeColor="accent4"/>
          <w:sz w:val="22"/>
          <w:szCs w:val="22"/>
        </w:rPr>
        <w:t>“goosebump material”</w:t>
      </w:r>
      <w:r w:rsidR="002F3243">
        <w:rPr>
          <w:rFonts w:asciiTheme="minorHAnsi" w:eastAsiaTheme="minorEastAsia" w:hAnsiTheme="minorHAnsi" w:cstheme="minorBidi"/>
          <w:color w:val="8064A2" w:themeColor="accent4"/>
          <w:sz w:val="22"/>
          <w:szCs w:val="22"/>
        </w:rPr>
        <w:t xml:space="preserve"> </w:t>
      </w:r>
      <w:r w:rsidR="002F3243" w:rsidRPr="00DB609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 Limelight)</w:t>
      </w:r>
      <w:r w:rsidR="002F3243">
        <w:rPr>
          <w:rFonts w:asciiTheme="minorHAnsi" w:eastAsiaTheme="minorEastAsia" w:hAnsiTheme="minorHAnsi" w:cstheme="minorBidi"/>
          <w:i/>
          <w:iCs/>
          <w:color w:val="8064A2" w:themeColor="accent4"/>
          <w:sz w:val="22"/>
          <w:szCs w:val="22"/>
        </w:rPr>
        <w:t>,</w:t>
      </w:r>
      <w:r w:rsidR="002F3243" w:rsidRPr="002F32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2F32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Melbourne Symphony with Jaime Martin and </w:t>
      </w:r>
      <w:r w:rsidR="002F3243" w:rsidRPr="002F32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critically acclaimed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2025 edition of the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Australin Festival of Chamber Music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, which had record ticket sales</w:t>
      </w:r>
      <w:r w:rsid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.</w:t>
      </w:r>
    </w:p>
    <w:p w14:paraId="6C2B8065" w14:textId="5BE99DF2" w:rsidR="0028585D" w:rsidRPr="0028585D" w:rsidRDefault="0028585D" w:rsidP="0028585D">
      <w:pPr>
        <w:jc w:val="center"/>
        <w:rPr>
          <w:rFonts w:asciiTheme="minorHAnsi" w:hAnsiTheme="minorHAnsi" w:cstheme="minorBidi"/>
          <w:color w:val="8064A2" w:themeColor="accent4"/>
          <w:sz w:val="22"/>
          <w:szCs w:val="22"/>
        </w:rPr>
      </w:pPr>
      <w:r w:rsidRPr="0028585D">
        <w:rPr>
          <w:rFonts w:asciiTheme="minorHAnsi" w:hAnsiTheme="minorHAnsi" w:cstheme="minorBidi"/>
          <w:color w:val="8064A2" w:themeColor="accent4"/>
          <w:sz w:val="22"/>
          <w:szCs w:val="22"/>
        </w:rPr>
        <w:lastRenderedPageBreak/>
        <w:t>“</w:t>
      </w:r>
      <w:r w:rsidRPr="0028585D">
        <w:rPr>
          <w:rFonts w:asciiTheme="minorHAnsi" w:hAnsiTheme="minorHAnsi" w:cstheme="minorBidi"/>
          <w:i/>
          <w:iCs/>
          <w:color w:val="8064A2" w:themeColor="accent4"/>
          <w:sz w:val="22"/>
          <w:szCs w:val="22"/>
        </w:rPr>
        <w:t>A diverse and interesting program, giving voice to many of the festival artists, this was a terrific offering for this year’s Australian Festival of Chamber Music.</w:t>
      </w:r>
      <w:r w:rsidRPr="0028585D">
        <w:rPr>
          <w:rFonts w:asciiTheme="minorHAnsi" w:hAnsiTheme="minorHAnsi" w:cstheme="minorBidi"/>
          <w:color w:val="8064A2" w:themeColor="accent4"/>
          <w:sz w:val="22"/>
          <w:szCs w:val="22"/>
        </w:rPr>
        <w:t xml:space="preserve">” </w:t>
      </w:r>
      <w:r w:rsidRPr="0028585D">
        <w:rPr>
          <w:rFonts w:asciiTheme="minorHAnsi" w:hAnsiTheme="minorHAnsi" w:cstheme="minorBidi"/>
          <w:color w:val="000000" w:themeColor="text1"/>
          <w:sz w:val="22"/>
          <w:szCs w:val="22"/>
        </w:rPr>
        <w:t>(Limelight Magazine).</w:t>
      </w:r>
    </w:p>
    <w:p w14:paraId="3E7551A8" w14:textId="77777777" w:rsidR="00DC5182" w:rsidRDefault="00DC5182" w:rsidP="00BE43A3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392A0C3A" w14:textId="36D4C6A1" w:rsidR="006F1A2A" w:rsidRDefault="002F3243" w:rsidP="0028585D">
      <w:pPr>
        <w:jc w:val="both"/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 is in great demand as a recording artist appearing on movie soundtracks such as </w:t>
      </w:r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Jane Eyre</w:t>
      </w:r>
      <w:r w:rsidR="0028585D">
        <w:rPr>
          <w:rFonts w:asciiTheme="minorHAnsi" w:hAnsiTheme="minorHAnsi" w:cstheme="minorBidi"/>
          <w:color w:val="404040" w:themeColor="text1" w:themeTint="BF"/>
          <w:sz w:val="22"/>
          <w:szCs w:val="22"/>
        </w:rPr>
        <w:t>,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Anna Karenina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and 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The Theory of Everything. </w:t>
      </w:r>
      <w:r w:rsidRP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Recent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album releases traverse Brahms and Schoenberg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C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oncertos with BBC Symphony, Barber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C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oncerto with Royal Philharmonic Orchestra, Malcol</w:t>
      </w:r>
      <w:r w:rsidR="00DB609C">
        <w:rPr>
          <w:rFonts w:asciiTheme="minorHAnsi" w:hAnsiTheme="minorHAnsi" w:cstheme="minorBidi"/>
          <w:color w:val="404040" w:themeColor="text1" w:themeTint="BF"/>
          <w:sz w:val="22"/>
          <w:szCs w:val="22"/>
        </w:rPr>
        <w:t>m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Arnold Double Concerto with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Alexander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Sitkovetsky, Vaughan Williams 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Lark Ascending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and Taylor Scott Davis 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To Sing of Love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with VOCES8 Choir and Orchestra, Vaughan Williams </w:t>
      </w:r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Concert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o</w:t>
      </w:r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Ac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c</w:t>
      </w:r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ademico</w:t>
      </w:r>
      <w:proofErr w:type="spellEnd"/>
      <w:r w:rsidR="0028585D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r w:rsidR="0028585D" w:rsidRPr="0028585D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and </w:t>
      </w:r>
      <w:proofErr w:type="spellStart"/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Ysaÿe</w:t>
      </w:r>
      <w:proofErr w:type="spellEnd"/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Six Sonatas on Orchid Classics </w:t>
      </w:r>
      <w:r w:rsidRPr="003C19B0">
        <w:rPr>
          <w:rFonts w:asciiTheme="minorHAnsi" w:eastAsiaTheme="minorEastAsia" w:hAnsiTheme="minorHAnsi" w:cstheme="minorBidi"/>
          <w:i/>
          <w:iCs/>
          <w:color w:val="7030A0"/>
          <w:sz w:val="22"/>
          <w:szCs w:val="22"/>
        </w:rPr>
        <w:t xml:space="preserve">"...in every track Liebeck excels in capturing the fury, poetry, madness and dazzle of </w:t>
      </w:r>
      <w:proofErr w:type="spellStart"/>
      <w:r w:rsidRPr="003C19B0">
        <w:rPr>
          <w:rFonts w:asciiTheme="minorHAnsi" w:eastAsiaTheme="minorEastAsia" w:hAnsiTheme="minorHAnsi" w:cstheme="minorBidi"/>
          <w:i/>
          <w:iCs/>
          <w:color w:val="7030A0"/>
          <w:sz w:val="22"/>
          <w:szCs w:val="22"/>
        </w:rPr>
        <w:t>Ysaÿe’s</w:t>
      </w:r>
      <w:proofErr w:type="spellEnd"/>
      <w:r w:rsidRPr="003C19B0">
        <w:rPr>
          <w:rFonts w:asciiTheme="minorHAnsi" w:eastAsiaTheme="minorEastAsia" w:hAnsiTheme="minorHAnsi" w:cstheme="minorBidi"/>
          <w:i/>
          <w:iCs/>
          <w:color w:val="7030A0"/>
          <w:sz w:val="22"/>
          <w:szCs w:val="22"/>
        </w:rPr>
        <w:t xml:space="preserve"> haunting music. This is an exceptional release.” </w:t>
      </w:r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(The Times 5*)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. Jack’s extensive recording catalogue also includes the complete works for violin and orchestra by Bruch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, 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a 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Kreisler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compilation on Hyperion and a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Brit A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ward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winning Dvorak 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C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oncert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o with the R</w:t>
      </w:r>
      <w:r w:rsidR="00DB609C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oyal Scottish 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N</w:t>
      </w:r>
      <w:r w:rsidR="00DB609C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ational 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O</w:t>
      </w:r>
      <w:r w:rsidR="00DB609C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rchestra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on Sony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Classics</w:t>
      </w:r>
      <w:r w:rsidR="006F1A2A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.</w:t>
      </w:r>
    </w:p>
    <w:p w14:paraId="0621C187" w14:textId="77777777" w:rsidR="006F1A2A" w:rsidRDefault="006F1A2A" w:rsidP="0028585D">
      <w:pPr>
        <w:jc w:val="both"/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</w:pPr>
    </w:p>
    <w:p w14:paraId="66D1F228" w14:textId="3BE1E304" w:rsidR="0028585D" w:rsidRPr="0028585D" w:rsidRDefault="0028585D" w:rsidP="0028585D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Jack’s </w:t>
      </w:r>
      <w:r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Schoenberg &amp; Brahms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with BBC Symphony Orchestra was 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>Gramophone Editor</w:t>
      </w:r>
      <w:r w:rsidR="00DB609C">
        <w:rPr>
          <w:rFonts w:asciiTheme="minorHAnsi" w:hAnsiTheme="minorHAnsi" w:cstheme="minorBidi"/>
          <w:color w:val="404040" w:themeColor="text1" w:themeTint="BF"/>
          <w:sz w:val="22"/>
          <w:szCs w:val="22"/>
        </w:rPr>
        <w:t>’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s Choice and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‘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Recording of the Month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’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in BBC Music Magazine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 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>is their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‘Recommended Recording’ for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the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Brahms Violin Concerto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.</w:t>
      </w:r>
    </w:p>
    <w:p w14:paraId="4509B01B" w14:textId="16FCF0B6" w:rsidR="0028585D" w:rsidRDefault="0028585D" w:rsidP="006647DE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08691564" w14:textId="1B40B8CB" w:rsidR="00784942" w:rsidRDefault="620486B1" w:rsidP="006647DE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Jack plays the ‘Ex-</w:t>
      </w:r>
      <w:proofErr w:type="spellStart"/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Wilhelmj</w:t>
      </w:r>
      <w:proofErr w:type="spellEnd"/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’ J.B. Guadagnini dated 1785 and is generously loaned a Joseph Henry bow by </w:t>
      </w:r>
      <w:proofErr w:type="spellStart"/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Kathr</w:t>
      </w:r>
      <w:r w:rsidR="004019AE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o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n</w:t>
      </w:r>
      <w:proofErr w:type="spellEnd"/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Sturrock in the memory of her late husband Professor David Bennett.</w:t>
      </w:r>
      <w:r w:rsidR="007A6DBA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Jack Liebeck is managed worldwide by Percius. </w:t>
      </w:r>
      <w:hyperlink r:id="rId12" w:history="1">
        <w:r w:rsidR="000B2AFF" w:rsidRPr="003C19B0">
          <w:rPr>
            <w:rStyle w:val="Hyperlink"/>
            <w:rFonts w:asciiTheme="minorHAnsi" w:hAnsiTheme="minorHAnsi" w:cstheme="minorBidi"/>
            <w:sz w:val="22"/>
            <w:szCs w:val="22"/>
          </w:rPr>
          <w:t>www.percius.co.uk</w:t>
        </w:r>
      </w:hyperlink>
      <w:r w:rsidR="000B2AFF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</w:p>
    <w:p w14:paraId="7A69A640" w14:textId="77777777" w:rsidR="0028585D" w:rsidRPr="003C19B0" w:rsidRDefault="0028585D" w:rsidP="006647DE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15BC8D9D" w14:textId="42EB08B7" w:rsidR="008C1CEC" w:rsidRPr="003C19B0" w:rsidRDefault="008C1CEC" w:rsidP="002D0344">
      <w:pPr>
        <w:jc w:val="center"/>
        <w:rPr>
          <w:rFonts w:asciiTheme="minorHAnsi" w:hAnsiTheme="minorHAnsi" w:cstheme="minorBidi"/>
          <w:color w:val="404040" w:themeColor="text1" w:themeTint="BF"/>
          <w:sz w:val="16"/>
          <w:szCs w:val="16"/>
        </w:rPr>
      </w:pP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This biography is valid for use until </w:t>
      </w:r>
      <w:r w:rsidR="006B7D21">
        <w:rPr>
          <w:rFonts w:asciiTheme="minorHAnsi" w:hAnsiTheme="minorHAnsi" w:cstheme="minorBidi"/>
          <w:color w:val="404040" w:themeColor="text1" w:themeTint="BF"/>
          <w:sz w:val="16"/>
          <w:szCs w:val="16"/>
        </w:rPr>
        <w:t>September</w:t>
      </w:r>
      <w:r w:rsidR="002D0344"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 202</w:t>
      </w:r>
      <w:r w:rsidR="0028585D">
        <w:rPr>
          <w:rFonts w:asciiTheme="minorHAnsi" w:hAnsiTheme="minorHAnsi" w:cstheme="minorBidi"/>
          <w:color w:val="404040" w:themeColor="text1" w:themeTint="BF"/>
          <w:sz w:val="16"/>
          <w:szCs w:val="16"/>
        </w:rPr>
        <w:t>6</w:t>
      </w:r>
      <w:r w:rsidR="00467FDC"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>.</w:t>
      </w:r>
    </w:p>
    <w:p w14:paraId="34EFEA6E" w14:textId="5E7BAE49" w:rsidR="00047B34" w:rsidRPr="00C33C73" w:rsidRDefault="008C1CEC" w:rsidP="00C33C73">
      <w:pPr>
        <w:jc w:val="center"/>
        <w:rPr>
          <w:rFonts w:asciiTheme="minorHAnsi" w:eastAsiaTheme="minorEastAsia" w:hAnsiTheme="minorHAnsi" w:cstheme="minorBidi"/>
          <w:color w:val="0000FF" w:themeColor="hyperlink"/>
          <w:sz w:val="16"/>
          <w:szCs w:val="16"/>
          <w:u w:val="single"/>
        </w:rPr>
      </w:pPr>
      <w:r w:rsidRPr="003C19B0">
        <w:rPr>
          <w:rFonts w:asciiTheme="minorHAnsi" w:eastAsiaTheme="minorEastAsia" w:hAnsiTheme="minorHAnsi" w:cstheme="minorBidi"/>
          <w:color w:val="404040" w:themeColor="text1" w:themeTint="BF"/>
          <w:sz w:val="16"/>
          <w:szCs w:val="16"/>
        </w:rPr>
        <w:t xml:space="preserve">We update our biographies regularly. For the most up-to-date version please email </w:t>
      </w:r>
      <w:hyperlink r:id="rId13">
        <w:r w:rsidRPr="003C19B0">
          <w:rPr>
            <w:rStyle w:val="Hyperlink"/>
            <w:rFonts w:asciiTheme="minorHAnsi" w:eastAsiaTheme="minorEastAsia" w:hAnsiTheme="minorHAnsi" w:cstheme="minorBidi"/>
            <w:sz w:val="16"/>
            <w:szCs w:val="16"/>
          </w:rPr>
          <w:t>info@percius.co.uk</w:t>
        </w:r>
      </w:hyperlink>
    </w:p>
    <w:sectPr w:rsidR="00047B34" w:rsidRPr="00C33C7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7F6A" w14:textId="77777777" w:rsidR="00D14676" w:rsidRDefault="00D14676" w:rsidP="008F400B">
      <w:r>
        <w:separator/>
      </w:r>
    </w:p>
  </w:endnote>
  <w:endnote w:type="continuationSeparator" w:id="0">
    <w:p w14:paraId="7A2978A7" w14:textId="77777777" w:rsidR="00D14676" w:rsidRDefault="00D14676" w:rsidP="008F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6B3" w14:textId="77777777" w:rsidR="008F400B" w:rsidRPr="00786275" w:rsidRDefault="008F400B" w:rsidP="008F400B">
    <w:pPr>
      <w:pStyle w:val="Footer"/>
      <w:jc w:val="center"/>
      <w:rPr>
        <w:rFonts w:ascii="Calibri" w:hAnsi="Calibri" w:cs="Calibri"/>
        <w:color w:val="404040" w:themeColor="text1" w:themeTint="BF"/>
        <w:sz w:val="6"/>
        <w:szCs w:val="12"/>
      </w:rPr>
    </w:pPr>
  </w:p>
  <w:p w14:paraId="318C026A" w14:textId="77777777" w:rsidR="008C1CEC" w:rsidRPr="00786275" w:rsidRDefault="008C1CEC" w:rsidP="008C1CEC">
    <w:pP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proofErr w:type="spellStart"/>
    <w:r>
      <w:rPr>
        <w:rFonts w:ascii="Calibri" w:hAnsi="Calibri" w:cs="Calibri"/>
        <w:color w:val="404040" w:themeColor="text1" w:themeTint="BF"/>
        <w:sz w:val="16"/>
        <w:szCs w:val="16"/>
      </w:rPr>
      <w:t>Percius</w:t>
    </w:r>
    <w:proofErr w:type="spellEnd"/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>
      <w:rPr>
        <w:rFonts w:ascii="Calibri" w:hAnsi="Calibri" w:cs="Calibri"/>
        <w:color w:val="404040" w:themeColor="text1" w:themeTint="BF"/>
        <w:sz w:val="16"/>
        <w:szCs w:val="16"/>
      </w:rPr>
      <w:t>Management Ltd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>: Registered office</w:t>
    </w:r>
    <w:r>
      <w:rPr>
        <w:rFonts w:ascii="Calibri" w:hAnsi="Calibri" w:cs="Calibri"/>
        <w:color w:val="404040" w:themeColor="text1" w:themeTint="BF"/>
        <w:sz w:val="16"/>
        <w:szCs w:val="16"/>
      </w:rPr>
      <w:t>: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 w:rsidRPr="00630ECE">
      <w:rPr>
        <w:rFonts w:ascii="Calibri" w:hAnsi="Calibri" w:cs="Calibri"/>
        <w:color w:val="404040" w:themeColor="text1" w:themeTint="BF"/>
        <w:sz w:val="16"/>
        <w:szCs w:val="16"/>
      </w:rPr>
      <w:t>The Old Bank, Beaufort Street, Crickhowell, Powys, NP8 1AD</w:t>
    </w:r>
  </w:p>
  <w:p w14:paraId="63456A5B" w14:textId="77777777" w:rsidR="008C1CEC" w:rsidRPr="00786275" w:rsidRDefault="008C1CEC" w:rsidP="008C1CEC">
    <w:pP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r>
      <w:rPr>
        <w:rFonts w:ascii="Calibri" w:hAnsi="Calibri" w:cs="Calibri"/>
        <w:color w:val="404040" w:themeColor="text1" w:themeTint="BF"/>
        <w:sz w:val="16"/>
        <w:szCs w:val="16"/>
      </w:rPr>
      <w:t xml:space="preserve">Company no: </w:t>
    </w:r>
    <w:r w:rsidRPr="00630ECE">
      <w:rPr>
        <w:rFonts w:ascii="Calibri" w:hAnsi="Calibri" w:cs="Calibri"/>
        <w:color w:val="404040" w:themeColor="text1" w:themeTint="BF"/>
        <w:sz w:val="16"/>
        <w:szCs w:val="16"/>
      </w:rPr>
      <w:t>12641872</w:t>
    </w:r>
  </w:p>
  <w:p w14:paraId="790E1AB1" w14:textId="77777777" w:rsidR="008C1CEC" w:rsidRPr="00786275" w:rsidRDefault="008C1CEC" w:rsidP="008C1CEC">
    <w:pPr>
      <w:pStyle w:val="Footer"/>
      <w:jc w:val="center"/>
      <w:rPr>
        <w:rFonts w:ascii="Calibri" w:hAnsi="Calibri" w:cs="Calibri"/>
        <w:color w:val="404040" w:themeColor="text1" w:themeTint="BF"/>
        <w:sz w:val="6"/>
        <w:szCs w:val="12"/>
      </w:rPr>
    </w:pPr>
  </w:p>
  <w:p w14:paraId="2D22FF40" w14:textId="77777777" w:rsidR="008C1CEC" w:rsidRPr="00786275" w:rsidRDefault="008C1CEC" w:rsidP="008C1CEC">
    <w:pPr>
      <w:pStyle w:val="Footer"/>
      <w:pBdr>
        <w:bottom w:val="single" w:sz="6" w:space="1" w:color="auto"/>
      </w:pBd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proofErr w:type="spellStart"/>
    <w:r w:rsidRPr="00786275">
      <w:rPr>
        <w:rFonts w:ascii="Calibri" w:hAnsi="Calibri" w:cs="Calibri"/>
        <w:color w:val="404040" w:themeColor="text1" w:themeTint="BF"/>
        <w:sz w:val="16"/>
        <w:szCs w:val="16"/>
      </w:rPr>
      <w:t>Percius</w:t>
    </w:r>
    <w:proofErr w:type="spellEnd"/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>
      <w:rPr>
        <w:rFonts w:ascii="Calibri" w:hAnsi="Calibri" w:cs="Calibri"/>
        <w:color w:val="404040" w:themeColor="text1" w:themeTint="BF"/>
        <w:sz w:val="16"/>
        <w:szCs w:val="16"/>
      </w:rPr>
      <w:t>Management Ltd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acts as agent only and can accept no responsibility as principal</w:t>
    </w:r>
  </w:p>
  <w:p w14:paraId="3B7846B5" w14:textId="77777777" w:rsidR="00A64E90" w:rsidRPr="00786275" w:rsidRDefault="00A64E90" w:rsidP="008F400B">
    <w:pPr>
      <w:pStyle w:val="Footer"/>
      <w:jc w:val="center"/>
      <w:rPr>
        <w:rFonts w:ascii="Calibri" w:hAnsi="Calibri" w:cs="Calibri"/>
        <w:b/>
        <w:color w:val="404040" w:themeColor="text1" w:themeTint="BF"/>
        <w:sz w:val="6"/>
        <w:szCs w:val="22"/>
      </w:rPr>
    </w:pPr>
  </w:p>
  <w:p w14:paraId="3B7846B6" w14:textId="77777777" w:rsidR="008F400B" w:rsidRPr="00786275" w:rsidRDefault="620486B1" w:rsidP="620486B1">
    <w:pPr>
      <w:pStyle w:val="Footer"/>
      <w:jc w:val="center"/>
      <w:rPr>
        <w:rFonts w:ascii="Century Gothic" w:hAnsi="Century Gothic"/>
        <w:color w:val="404040" w:themeColor="text1" w:themeTint="BF"/>
        <w:sz w:val="12"/>
        <w:szCs w:val="12"/>
      </w:rPr>
    </w:pPr>
    <w:r w:rsidRPr="620486B1">
      <w:rPr>
        <w:rFonts w:ascii="Calibri" w:hAnsi="Calibri" w:cs="Calibri"/>
        <w:b/>
        <w:bCs/>
        <w:color w:val="404040" w:themeColor="text1" w:themeTint="BF"/>
        <w:sz w:val="22"/>
        <w:szCs w:val="22"/>
      </w:rPr>
      <w:t>www.percius.co.uk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0280" w14:textId="77777777" w:rsidR="00D14676" w:rsidRDefault="00D14676" w:rsidP="008F400B">
      <w:r>
        <w:separator/>
      </w:r>
    </w:p>
  </w:footnote>
  <w:footnote w:type="continuationSeparator" w:id="0">
    <w:p w14:paraId="710E80D7" w14:textId="77777777" w:rsidR="00D14676" w:rsidRDefault="00D14676" w:rsidP="008F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6AA" w14:textId="77777777" w:rsidR="00A64E90" w:rsidRDefault="00A64E90" w:rsidP="006528F4">
    <w:pPr>
      <w:jc w:val="right"/>
      <w:rPr>
        <w:rFonts w:asciiTheme="minorHAnsi" w:hAnsiTheme="minorHAnsi" w:cstheme="minorHAnsi"/>
      </w:rPr>
    </w:pPr>
    <w:r>
      <w:rPr>
        <w:noProof/>
        <w:lang w:val="en-US" w:eastAsia="en-US"/>
      </w:rPr>
      <w:drawing>
        <wp:inline distT="0" distB="0" distL="0" distR="0" wp14:anchorId="3B7846B9" wp14:editId="3B7846BA">
          <wp:extent cx="1514475" cy="609600"/>
          <wp:effectExtent l="0" t="0" r="9525" b="0"/>
          <wp:docPr id="1" name="Picture 1" descr="Description: cid:image003.jpg@01CD90D1.666E4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id:image003.jpg@01CD90D1.666E4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846AE" w14:textId="77777777" w:rsidR="006528F4" w:rsidRPr="00A64E90" w:rsidRDefault="620486B1" w:rsidP="620486B1">
    <w:pPr>
      <w:jc w:val="right"/>
      <w:rPr>
        <w:color w:val="404040" w:themeColor="text1" w:themeTint="BF"/>
      </w:rPr>
    </w:pPr>
    <w:r w:rsidRPr="620486B1">
      <w:rPr>
        <w:rFonts w:asciiTheme="minorHAnsi" w:hAnsiTheme="minorHAnsi" w:cstheme="minorBidi"/>
        <w:color w:val="404040" w:themeColor="text1" w:themeTint="BF"/>
      </w:rPr>
      <w:t>www.percius.co.uk</w:t>
    </w:r>
  </w:p>
  <w:p w14:paraId="3B7846AF" w14:textId="77777777" w:rsidR="006528F4" w:rsidRDefault="00652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15D20"/>
    <w:multiLevelType w:val="hybridMultilevel"/>
    <w:tmpl w:val="117ADFD2"/>
    <w:lvl w:ilvl="0" w:tplc="C282B0DA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CEF"/>
    <w:multiLevelType w:val="multilevel"/>
    <w:tmpl w:val="5FE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182F30"/>
    <w:multiLevelType w:val="multilevel"/>
    <w:tmpl w:val="E36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7746688">
    <w:abstractNumId w:val="0"/>
  </w:num>
  <w:num w:numId="2" w16cid:durableId="1647321853">
    <w:abstractNumId w:val="1"/>
  </w:num>
  <w:num w:numId="3" w16cid:durableId="43752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BF"/>
    <w:rsid w:val="00001D7D"/>
    <w:rsid w:val="00007C85"/>
    <w:rsid w:val="000117F0"/>
    <w:rsid w:val="000154F9"/>
    <w:rsid w:val="00017219"/>
    <w:rsid w:val="000214F7"/>
    <w:rsid w:val="00047B34"/>
    <w:rsid w:val="000617FF"/>
    <w:rsid w:val="000646DB"/>
    <w:rsid w:val="0006528F"/>
    <w:rsid w:val="00080EBD"/>
    <w:rsid w:val="00092A76"/>
    <w:rsid w:val="00092D44"/>
    <w:rsid w:val="000A7B88"/>
    <w:rsid w:val="000B2AFF"/>
    <w:rsid w:val="000B4B9E"/>
    <w:rsid w:val="000C0E32"/>
    <w:rsid w:val="000D5613"/>
    <w:rsid w:val="000E511E"/>
    <w:rsid w:val="000F7E5C"/>
    <w:rsid w:val="001139B7"/>
    <w:rsid w:val="001213A4"/>
    <w:rsid w:val="00122235"/>
    <w:rsid w:val="00127339"/>
    <w:rsid w:val="00127AA9"/>
    <w:rsid w:val="00140F6F"/>
    <w:rsid w:val="00145C3B"/>
    <w:rsid w:val="001604EB"/>
    <w:rsid w:val="00167599"/>
    <w:rsid w:val="001701F8"/>
    <w:rsid w:val="00170E6F"/>
    <w:rsid w:val="00193701"/>
    <w:rsid w:val="00197012"/>
    <w:rsid w:val="001A04FD"/>
    <w:rsid w:val="001A650E"/>
    <w:rsid w:val="001C0894"/>
    <w:rsid w:val="001C29B2"/>
    <w:rsid w:val="001C60B7"/>
    <w:rsid w:val="001D6AEF"/>
    <w:rsid w:val="001E4B83"/>
    <w:rsid w:val="001E6BD0"/>
    <w:rsid w:val="001F164E"/>
    <w:rsid w:val="001F4079"/>
    <w:rsid w:val="0020086F"/>
    <w:rsid w:val="00210C0F"/>
    <w:rsid w:val="002118A4"/>
    <w:rsid w:val="002135BB"/>
    <w:rsid w:val="002157AD"/>
    <w:rsid w:val="00216347"/>
    <w:rsid w:val="00220346"/>
    <w:rsid w:val="00240CE0"/>
    <w:rsid w:val="00251449"/>
    <w:rsid w:val="002568F7"/>
    <w:rsid w:val="00257562"/>
    <w:rsid w:val="00257B4B"/>
    <w:rsid w:val="00282FA7"/>
    <w:rsid w:val="0028585D"/>
    <w:rsid w:val="00286AF2"/>
    <w:rsid w:val="0029727C"/>
    <w:rsid w:val="002A1A7A"/>
    <w:rsid w:val="002A2E5C"/>
    <w:rsid w:val="002A2FE9"/>
    <w:rsid w:val="002A5409"/>
    <w:rsid w:val="002B4143"/>
    <w:rsid w:val="002B4685"/>
    <w:rsid w:val="002C259D"/>
    <w:rsid w:val="002C787A"/>
    <w:rsid w:val="002D0344"/>
    <w:rsid w:val="002D0983"/>
    <w:rsid w:val="002D6D79"/>
    <w:rsid w:val="002F3243"/>
    <w:rsid w:val="00300747"/>
    <w:rsid w:val="003016CF"/>
    <w:rsid w:val="00305BAB"/>
    <w:rsid w:val="003148EC"/>
    <w:rsid w:val="00335708"/>
    <w:rsid w:val="00341D91"/>
    <w:rsid w:val="003467CF"/>
    <w:rsid w:val="003506CE"/>
    <w:rsid w:val="00364F84"/>
    <w:rsid w:val="00372EAF"/>
    <w:rsid w:val="003812F7"/>
    <w:rsid w:val="00384966"/>
    <w:rsid w:val="00395D05"/>
    <w:rsid w:val="003A550E"/>
    <w:rsid w:val="003A73FE"/>
    <w:rsid w:val="003A7C36"/>
    <w:rsid w:val="003C19B0"/>
    <w:rsid w:val="003C213E"/>
    <w:rsid w:val="003C2FF9"/>
    <w:rsid w:val="003C712E"/>
    <w:rsid w:val="003D4ABB"/>
    <w:rsid w:val="003E188D"/>
    <w:rsid w:val="003E631E"/>
    <w:rsid w:val="003E77A6"/>
    <w:rsid w:val="003F0537"/>
    <w:rsid w:val="003F2421"/>
    <w:rsid w:val="003F3356"/>
    <w:rsid w:val="003F5131"/>
    <w:rsid w:val="004019AE"/>
    <w:rsid w:val="00401CEE"/>
    <w:rsid w:val="00410C2B"/>
    <w:rsid w:val="004116A9"/>
    <w:rsid w:val="004201B3"/>
    <w:rsid w:val="00423F28"/>
    <w:rsid w:val="0042424D"/>
    <w:rsid w:val="0043478A"/>
    <w:rsid w:val="00435CD1"/>
    <w:rsid w:val="0044345C"/>
    <w:rsid w:val="00445EFA"/>
    <w:rsid w:val="004467EB"/>
    <w:rsid w:val="004548A0"/>
    <w:rsid w:val="00465F8F"/>
    <w:rsid w:val="00466CB5"/>
    <w:rsid w:val="00467FDC"/>
    <w:rsid w:val="00476016"/>
    <w:rsid w:val="0048047E"/>
    <w:rsid w:val="00485F49"/>
    <w:rsid w:val="0048715F"/>
    <w:rsid w:val="00490CA4"/>
    <w:rsid w:val="004927F0"/>
    <w:rsid w:val="004976EB"/>
    <w:rsid w:val="004A1784"/>
    <w:rsid w:val="004A28FC"/>
    <w:rsid w:val="004A5E48"/>
    <w:rsid w:val="004B00A9"/>
    <w:rsid w:val="004B3FD3"/>
    <w:rsid w:val="004C13E8"/>
    <w:rsid w:val="004C210D"/>
    <w:rsid w:val="004D0FAA"/>
    <w:rsid w:val="004D3245"/>
    <w:rsid w:val="004D38E1"/>
    <w:rsid w:val="004E3E82"/>
    <w:rsid w:val="004E53BC"/>
    <w:rsid w:val="004F2ADA"/>
    <w:rsid w:val="004F3164"/>
    <w:rsid w:val="005006D3"/>
    <w:rsid w:val="00503320"/>
    <w:rsid w:val="00504043"/>
    <w:rsid w:val="0050614F"/>
    <w:rsid w:val="0050677B"/>
    <w:rsid w:val="00507B3B"/>
    <w:rsid w:val="00511E0B"/>
    <w:rsid w:val="005224FB"/>
    <w:rsid w:val="00527CE7"/>
    <w:rsid w:val="00531623"/>
    <w:rsid w:val="00534188"/>
    <w:rsid w:val="00537D57"/>
    <w:rsid w:val="0055735D"/>
    <w:rsid w:val="00560026"/>
    <w:rsid w:val="00565BF9"/>
    <w:rsid w:val="00565CD3"/>
    <w:rsid w:val="00585E1B"/>
    <w:rsid w:val="005A026E"/>
    <w:rsid w:val="005A7BDB"/>
    <w:rsid w:val="005B1FB0"/>
    <w:rsid w:val="005B6561"/>
    <w:rsid w:val="005C5C5D"/>
    <w:rsid w:val="005C5D48"/>
    <w:rsid w:val="005D2ED8"/>
    <w:rsid w:val="005D3BA3"/>
    <w:rsid w:val="005F2DD1"/>
    <w:rsid w:val="0060164D"/>
    <w:rsid w:val="00611041"/>
    <w:rsid w:val="00612FF7"/>
    <w:rsid w:val="006159A1"/>
    <w:rsid w:val="00637CB0"/>
    <w:rsid w:val="00645FA3"/>
    <w:rsid w:val="006471F1"/>
    <w:rsid w:val="00651285"/>
    <w:rsid w:val="006528F4"/>
    <w:rsid w:val="006647DE"/>
    <w:rsid w:val="0066594D"/>
    <w:rsid w:val="00673833"/>
    <w:rsid w:val="00681B23"/>
    <w:rsid w:val="00682ED2"/>
    <w:rsid w:val="00685BF8"/>
    <w:rsid w:val="00686162"/>
    <w:rsid w:val="006B7D21"/>
    <w:rsid w:val="006C4221"/>
    <w:rsid w:val="006C6412"/>
    <w:rsid w:val="006E40A9"/>
    <w:rsid w:val="006E6BC5"/>
    <w:rsid w:val="006F1A2A"/>
    <w:rsid w:val="006F2C64"/>
    <w:rsid w:val="007016D3"/>
    <w:rsid w:val="00723415"/>
    <w:rsid w:val="00742181"/>
    <w:rsid w:val="00752309"/>
    <w:rsid w:val="0075233D"/>
    <w:rsid w:val="007550D1"/>
    <w:rsid w:val="00763A5E"/>
    <w:rsid w:val="00770079"/>
    <w:rsid w:val="00771A28"/>
    <w:rsid w:val="007803D2"/>
    <w:rsid w:val="0078406B"/>
    <w:rsid w:val="00784942"/>
    <w:rsid w:val="00786275"/>
    <w:rsid w:val="007970B8"/>
    <w:rsid w:val="007A3503"/>
    <w:rsid w:val="007A39EE"/>
    <w:rsid w:val="007A6DBA"/>
    <w:rsid w:val="007D261E"/>
    <w:rsid w:val="007D49B4"/>
    <w:rsid w:val="007F1225"/>
    <w:rsid w:val="007F1CBE"/>
    <w:rsid w:val="007F7633"/>
    <w:rsid w:val="00803B76"/>
    <w:rsid w:val="0080446F"/>
    <w:rsid w:val="00815805"/>
    <w:rsid w:val="00834DFE"/>
    <w:rsid w:val="0083789C"/>
    <w:rsid w:val="008408BA"/>
    <w:rsid w:val="00857EDA"/>
    <w:rsid w:val="00860B00"/>
    <w:rsid w:val="0087032C"/>
    <w:rsid w:val="008739D1"/>
    <w:rsid w:val="00873C13"/>
    <w:rsid w:val="00885B70"/>
    <w:rsid w:val="008878AE"/>
    <w:rsid w:val="00890927"/>
    <w:rsid w:val="0089372A"/>
    <w:rsid w:val="00895A8B"/>
    <w:rsid w:val="008A32E1"/>
    <w:rsid w:val="008B4294"/>
    <w:rsid w:val="008C1CEC"/>
    <w:rsid w:val="008C24E9"/>
    <w:rsid w:val="008D35F9"/>
    <w:rsid w:val="008E2B30"/>
    <w:rsid w:val="008E5ACC"/>
    <w:rsid w:val="008E5CC5"/>
    <w:rsid w:val="008F1A4D"/>
    <w:rsid w:val="008F400B"/>
    <w:rsid w:val="008F4382"/>
    <w:rsid w:val="00922C67"/>
    <w:rsid w:val="00927074"/>
    <w:rsid w:val="00934223"/>
    <w:rsid w:val="0093679E"/>
    <w:rsid w:val="009379D6"/>
    <w:rsid w:val="00945975"/>
    <w:rsid w:val="00953F25"/>
    <w:rsid w:val="00957DEC"/>
    <w:rsid w:val="00967EA8"/>
    <w:rsid w:val="00971D29"/>
    <w:rsid w:val="00981C19"/>
    <w:rsid w:val="00982429"/>
    <w:rsid w:val="009872A5"/>
    <w:rsid w:val="009B0A52"/>
    <w:rsid w:val="009C6BE8"/>
    <w:rsid w:val="009E37B1"/>
    <w:rsid w:val="009F617B"/>
    <w:rsid w:val="00A017FC"/>
    <w:rsid w:val="00A0270F"/>
    <w:rsid w:val="00A03732"/>
    <w:rsid w:val="00A16F1E"/>
    <w:rsid w:val="00A2411B"/>
    <w:rsid w:val="00A27C35"/>
    <w:rsid w:val="00A32C85"/>
    <w:rsid w:val="00A35D83"/>
    <w:rsid w:val="00A4370C"/>
    <w:rsid w:val="00A606AE"/>
    <w:rsid w:val="00A64E90"/>
    <w:rsid w:val="00A71A9C"/>
    <w:rsid w:val="00A77A2C"/>
    <w:rsid w:val="00A81CFC"/>
    <w:rsid w:val="00A82AAD"/>
    <w:rsid w:val="00A876E7"/>
    <w:rsid w:val="00A9309F"/>
    <w:rsid w:val="00A935EF"/>
    <w:rsid w:val="00A96BEC"/>
    <w:rsid w:val="00A97D34"/>
    <w:rsid w:val="00AA635D"/>
    <w:rsid w:val="00AC1252"/>
    <w:rsid w:val="00AC5F22"/>
    <w:rsid w:val="00AD61BF"/>
    <w:rsid w:val="00AE0D0F"/>
    <w:rsid w:val="00AF5CCB"/>
    <w:rsid w:val="00AF601E"/>
    <w:rsid w:val="00AF72D0"/>
    <w:rsid w:val="00B05F3A"/>
    <w:rsid w:val="00B20835"/>
    <w:rsid w:val="00B22F4C"/>
    <w:rsid w:val="00B25EFC"/>
    <w:rsid w:val="00B26107"/>
    <w:rsid w:val="00B269EA"/>
    <w:rsid w:val="00B26D82"/>
    <w:rsid w:val="00B32DD4"/>
    <w:rsid w:val="00B36016"/>
    <w:rsid w:val="00B36F49"/>
    <w:rsid w:val="00B42BCD"/>
    <w:rsid w:val="00B52C65"/>
    <w:rsid w:val="00B53AE6"/>
    <w:rsid w:val="00B64F6D"/>
    <w:rsid w:val="00B76451"/>
    <w:rsid w:val="00B82B68"/>
    <w:rsid w:val="00B83196"/>
    <w:rsid w:val="00B9649E"/>
    <w:rsid w:val="00BA46C9"/>
    <w:rsid w:val="00BA6933"/>
    <w:rsid w:val="00BA766F"/>
    <w:rsid w:val="00BC7A0C"/>
    <w:rsid w:val="00BC7E56"/>
    <w:rsid w:val="00BE43A3"/>
    <w:rsid w:val="00BE6DAB"/>
    <w:rsid w:val="00BF4AF5"/>
    <w:rsid w:val="00BF5396"/>
    <w:rsid w:val="00C02D77"/>
    <w:rsid w:val="00C035AA"/>
    <w:rsid w:val="00C15062"/>
    <w:rsid w:val="00C200AC"/>
    <w:rsid w:val="00C23F3B"/>
    <w:rsid w:val="00C33C73"/>
    <w:rsid w:val="00C368A4"/>
    <w:rsid w:val="00C40DCE"/>
    <w:rsid w:val="00C4364D"/>
    <w:rsid w:val="00C45D12"/>
    <w:rsid w:val="00C4639D"/>
    <w:rsid w:val="00C51BE9"/>
    <w:rsid w:val="00C55B31"/>
    <w:rsid w:val="00C71E63"/>
    <w:rsid w:val="00C75CF4"/>
    <w:rsid w:val="00C852BA"/>
    <w:rsid w:val="00C91EA5"/>
    <w:rsid w:val="00C93306"/>
    <w:rsid w:val="00C95A56"/>
    <w:rsid w:val="00C96245"/>
    <w:rsid w:val="00CA218B"/>
    <w:rsid w:val="00CB148C"/>
    <w:rsid w:val="00CB42C2"/>
    <w:rsid w:val="00CB6411"/>
    <w:rsid w:val="00CC06CA"/>
    <w:rsid w:val="00CC15D7"/>
    <w:rsid w:val="00CC2ACB"/>
    <w:rsid w:val="00CC2ACF"/>
    <w:rsid w:val="00CD1DBF"/>
    <w:rsid w:val="00CE1A0F"/>
    <w:rsid w:val="00CE1DA3"/>
    <w:rsid w:val="00CE52E8"/>
    <w:rsid w:val="00CE76E8"/>
    <w:rsid w:val="00CF1D30"/>
    <w:rsid w:val="00D00262"/>
    <w:rsid w:val="00D029A1"/>
    <w:rsid w:val="00D06B3A"/>
    <w:rsid w:val="00D128FC"/>
    <w:rsid w:val="00D13C7D"/>
    <w:rsid w:val="00D14676"/>
    <w:rsid w:val="00D17FA3"/>
    <w:rsid w:val="00D201B3"/>
    <w:rsid w:val="00D20BC4"/>
    <w:rsid w:val="00D2417A"/>
    <w:rsid w:val="00D2768E"/>
    <w:rsid w:val="00D407F1"/>
    <w:rsid w:val="00D52DDA"/>
    <w:rsid w:val="00D7351E"/>
    <w:rsid w:val="00D82B9B"/>
    <w:rsid w:val="00D86C35"/>
    <w:rsid w:val="00D872D3"/>
    <w:rsid w:val="00D91E0D"/>
    <w:rsid w:val="00D93645"/>
    <w:rsid w:val="00D93B11"/>
    <w:rsid w:val="00D96059"/>
    <w:rsid w:val="00DA65D8"/>
    <w:rsid w:val="00DA6779"/>
    <w:rsid w:val="00DB2CCD"/>
    <w:rsid w:val="00DB609C"/>
    <w:rsid w:val="00DC5182"/>
    <w:rsid w:val="00DC6248"/>
    <w:rsid w:val="00DD1607"/>
    <w:rsid w:val="00DD7F59"/>
    <w:rsid w:val="00DE0428"/>
    <w:rsid w:val="00DE15F1"/>
    <w:rsid w:val="00DE3FA1"/>
    <w:rsid w:val="00DF7761"/>
    <w:rsid w:val="00DF7985"/>
    <w:rsid w:val="00E1477C"/>
    <w:rsid w:val="00E20892"/>
    <w:rsid w:val="00E20F38"/>
    <w:rsid w:val="00E25F43"/>
    <w:rsid w:val="00E3042E"/>
    <w:rsid w:val="00E32A8D"/>
    <w:rsid w:val="00E40D9D"/>
    <w:rsid w:val="00E41BDA"/>
    <w:rsid w:val="00E53AE5"/>
    <w:rsid w:val="00E56FF2"/>
    <w:rsid w:val="00E62A45"/>
    <w:rsid w:val="00E6469E"/>
    <w:rsid w:val="00E664B5"/>
    <w:rsid w:val="00E71C06"/>
    <w:rsid w:val="00E724A1"/>
    <w:rsid w:val="00E87D85"/>
    <w:rsid w:val="00E913DA"/>
    <w:rsid w:val="00E921A9"/>
    <w:rsid w:val="00E94DF5"/>
    <w:rsid w:val="00E975A9"/>
    <w:rsid w:val="00EA7B84"/>
    <w:rsid w:val="00EB2F1F"/>
    <w:rsid w:val="00EC1F16"/>
    <w:rsid w:val="00EC372B"/>
    <w:rsid w:val="00ED785F"/>
    <w:rsid w:val="00EE3216"/>
    <w:rsid w:val="00F01121"/>
    <w:rsid w:val="00F07E1E"/>
    <w:rsid w:val="00F12851"/>
    <w:rsid w:val="00F20922"/>
    <w:rsid w:val="00F30FBB"/>
    <w:rsid w:val="00F35B7A"/>
    <w:rsid w:val="00F44CFE"/>
    <w:rsid w:val="00F546A7"/>
    <w:rsid w:val="00F60917"/>
    <w:rsid w:val="00F67739"/>
    <w:rsid w:val="00F7155C"/>
    <w:rsid w:val="00F878D2"/>
    <w:rsid w:val="00F879B9"/>
    <w:rsid w:val="00F879F7"/>
    <w:rsid w:val="00F927E4"/>
    <w:rsid w:val="00F9625A"/>
    <w:rsid w:val="00FA069E"/>
    <w:rsid w:val="00FA1BAC"/>
    <w:rsid w:val="00FA51BB"/>
    <w:rsid w:val="00FA615E"/>
    <w:rsid w:val="00FB26C7"/>
    <w:rsid w:val="00FB3467"/>
    <w:rsid w:val="00FC0633"/>
    <w:rsid w:val="00FD7B1A"/>
    <w:rsid w:val="00FE2942"/>
    <w:rsid w:val="00FE447F"/>
    <w:rsid w:val="00FE6782"/>
    <w:rsid w:val="00FF2E37"/>
    <w:rsid w:val="00FF6942"/>
    <w:rsid w:val="6204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846A0"/>
  <w15:docId w15:val="{156B5CD8-E349-4451-8332-ED446D1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F7985"/>
    <w:pPr>
      <w:keepNext/>
      <w:outlineLvl w:val="0"/>
    </w:pPr>
    <w:rPr>
      <w:b/>
      <w:sz w:val="24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7985"/>
    <w:pPr>
      <w:keepNext/>
      <w:outlineLvl w:val="2"/>
    </w:pPr>
    <w:rPr>
      <w:b/>
      <w:sz w:val="24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985"/>
    <w:pPr>
      <w:keepNext/>
      <w:jc w:val="both"/>
      <w:outlineLvl w:val="3"/>
    </w:pPr>
    <w:rPr>
      <w:b/>
      <w:sz w:val="22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985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DF798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F7985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DF7985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F7985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DF7985"/>
    <w:pPr>
      <w:ind w:left="720" w:hanging="72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F798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DF7985"/>
    <w:pPr>
      <w:ind w:left="720"/>
      <w:jc w:val="both"/>
    </w:pPr>
    <w:rPr>
      <w:sz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F798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85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05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nhideWhenUsed/>
    <w:rsid w:val="008F4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40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6E40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2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E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E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ED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rsid w:val="000B2A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7B34"/>
    <w:pPr>
      <w:spacing w:before="100" w:beforeAutospacing="1" w:after="100" w:afterAutospacing="1"/>
    </w:pPr>
    <w:rPr>
      <w:sz w:val="24"/>
      <w:szCs w:val="24"/>
    </w:rPr>
  </w:style>
  <w:style w:type="character" w:customStyle="1" w:styleId="source">
    <w:name w:val="source"/>
    <w:basedOn w:val="DefaultParagraphFont"/>
    <w:rsid w:val="00047B34"/>
  </w:style>
  <w:style w:type="paragraph" w:customStyle="1" w:styleId="link">
    <w:name w:val="link"/>
    <w:basedOn w:val="Normal"/>
    <w:rsid w:val="00047B34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7B34"/>
    <w:rPr>
      <w:i/>
      <w:iCs/>
    </w:rPr>
  </w:style>
  <w:style w:type="character" w:customStyle="1" w:styleId="il">
    <w:name w:val="il"/>
    <w:basedOn w:val="DefaultParagraphFont"/>
    <w:rsid w:val="007D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5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2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4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9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nah@perciu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ciu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87E1D9C9B8042AA13B0FEA4534C4E" ma:contentTypeVersion="2" ma:contentTypeDescription="Create a new document." ma:contentTypeScope="" ma:versionID="e8a55e4d3900ebb42b53e6cba4b4b2af">
  <xsd:schema xmlns:xsd="http://www.w3.org/2001/XMLSchema" xmlns:xs="http://www.w3.org/2001/XMLSchema" xmlns:p="http://schemas.microsoft.com/office/2006/metadata/properties" xmlns:ns2="44cb0430-e3e8-4475-999b-f27ef6c405df" targetNamespace="http://schemas.microsoft.com/office/2006/metadata/properties" ma:root="true" ma:fieldsID="044cb7aeed625e5aa5cc7201db710a98" ns2:_="">
    <xsd:import namespace="44cb0430-e3e8-4475-999b-f27ef6c40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0430-e3e8-4475-999b-f27ef6c4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B855-68F3-4EFB-B516-722E7747D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B67C7-E1F0-431D-89CE-44CE5FC10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F36F6-D099-490E-88F8-4942EFC34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b0430-e3e8-4475-999b-f27ef6c40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DB73B-87A5-42BC-A4E4-FCD77D4A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651</Words>
  <Characters>3880</Characters>
  <Application>Microsoft Office Word</Application>
  <DocSecurity>0</DocSecurity>
  <Lines>90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LibbyP</dc:creator>
  <cp:lastModifiedBy>Libby Percival</cp:lastModifiedBy>
  <cp:revision>9</cp:revision>
  <cp:lastPrinted>2023-07-26T09:53:00Z</cp:lastPrinted>
  <dcterms:created xsi:type="dcterms:W3CDTF">2025-10-13T14:39:00Z</dcterms:created>
  <dcterms:modified xsi:type="dcterms:W3CDTF">2025-10-15T12:26:00Z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0x010100AB287E1D9C9B8042AA13B0FEA4534C4E</vt:lpwstr>
  </property>
</Properties>
</file>