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1135D" w14:textId="2AC69F19" w:rsidR="0008374C" w:rsidRDefault="00F87FB2" w:rsidP="7E9E7EA4">
      <w:pPr>
        <w:rPr>
          <w:rFonts w:asciiTheme="minorHAnsi" w:hAnsiTheme="minorHAnsi" w:cstheme="minorHAnsi"/>
          <w:b/>
          <w:color w:val="404040" w:themeColor="text1" w:themeTint="BF"/>
          <w:sz w:val="32"/>
          <w:szCs w:val="32"/>
        </w:rPr>
      </w:pPr>
      <w:r>
        <w:rPr>
          <w:rFonts w:asciiTheme="minorHAnsi" w:hAnsiTheme="minorHAnsi" w:cstheme="minorHAnsi"/>
          <w:b/>
          <w:color w:val="404040" w:themeColor="text1" w:themeTint="BF"/>
          <w:sz w:val="32"/>
          <w:szCs w:val="32"/>
        </w:rPr>
        <w:t>Rachel Podger and Brecon Baroque</w:t>
      </w:r>
    </w:p>
    <w:p w14:paraId="17A06EA7" w14:textId="77777777" w:rsidR="00423BD7" w:rsidRDefault="00423BD7" w:rsidP="7E9E7EA4">
      <w:pPr>
        <w:rPr>
          <w:rFonts w:asciiTheme="minorHAnsi" w:hAnsiTheme="minorHAnsi" w:cstheme="minorHAnsi"/>
          <w:b/>
          <w:color w:val="404040" w:themeColor="text1" w:themeTint="BF"/>
          <w:sz w:val="32"/>
          <w:szCs w:val="32"/>
        </w:rPr>
      </w:pPr>
    </w:p>
    <w:p w14:paraId="620D1261" w14:textId="77777777" w:rsidR="00423BD7" w:rsidRPr="00615B59" w:rsidRDefault="00423BD7" w:rsidP="00423BD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i/>
          <w:color w:val="7030A0"/>
          <w:sz w:val="22"/>
          <w:szCs w:val="22"/>
        </w:rPr>
        <w:t>“</w:t>
      </w:r>
      <w:r w:rsidRPr="00615B59">
        <w:rPr>
          <w:rFonts w:asciiTheme="minorHAnsi" w:hAnsiTheme="minorHAnsi" w:cstheme="minorHAnsi"/>
          <w:i/>
          <w:color w:val="7030A0"/>
          <w:sz w:val="22"/>
          <w:szCs w:val="22"/>
        </w:rPr>
        <w:t>Podger – and Brecon Baroque – didn’t miss a trick. Thrillingly three-dimensional.</w:t>
      </w:r>
      <w:r>
        <w:rPr>
          <w:rFonts w:asciiTheme="minorHAnsi" w:hAnsiTheme="minorHAnsi" w:cstheme="minorHAnsi"/>
          <w:i/>
          <w:color w:val="7030A0"/>
          <w:sz w:val="22"/>
          <w:szCs w:val="22"/>
        </w:rPr>
        <w:t xml:space="preserve">” </w:t>
      </w:r>
      <w:r>
        <w:rPr>
          <w:rFonts w:asciiTheme="minorHAnsi" w:hAnsiTheme="minorHAnsi" w:cstheme="minorHAnsi"/>
          <w:sz w:val="22"/>
          <w:szCs w:val="22"/>
        </w:rPr>
        <w:t>(York Press)</w:t>
      </w:r>
    </w:p>
    <w:p w14:paraId="62D3C1A4" w14:textId="30D70F22" w:rsidR="002333E1" w:rsidRPr="00D13319" w:rsidRDefault="002333E1" w:rsidP="7E9E7EA4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404040" w:themeColor="text1" w:themeTint="BF"/>
          <w:sz w:val="22"/>
          <w:szCs w:val="22"/>
        </w:rPr>
      </w:pPr>
    </w:p>
    <w:p w14:paraId="349B612B" w14:textId="2FB19136" w:rsidR="002333E1" w:rsidRPr="00110543" w:rsidRDefault="00F606FD" w:rsidP="00C117F7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404040" w:themeColor="text1" w:themeTint="BF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020DD68" wp14:editId="02D80BF1">
            <wp:simplePos x="0" y="0"/>
            <wp:positionH relativeFrom="margin">
              <wp:align>left</wp:align>
            </wp:positionH>
            <wp:positionV relativeFrom="paragraph">
              <wp:posOffset>13335</wp:posOffset>
            </wp:positionV>
            <wp:extent cx="2700000" cy="1800000"/>
            <wp:effectExtent l="0" t="0" r="5715" b="0"/>
            <wp:wrapTight wrapText="bothSides">
              <wp:wrapPolygon edited="0">
                <wp:start x="0" y="0"/>
                <wp:lineTo x="0" y="21265"/>
                <wp:lineTo x="21493" y="21265"/>
                <wp:lineTo x="21493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0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17F7" w:rsidRPr="00C117F7">
        <w:rPr>
          <w:rFonts w:asciiTheme="minorHAnsi" w:eastAsia="Times New Roman" w:hAnsiTheme="minorHAnsi" w:cstheme="minorHAnsi"/>
          <w:color w:val="404040" w:themeColor="text1" w:themeTint="BF"/>
          <w:sz w:val="22"/>
          <w:szCs w:val="22"/>
          <w:lang w:eastAsia="zh-CN"/>
        </w:rPr>
        <w:t>“</w:t>
      </w:r>
      <w:r w:rsidR="000C07CC" w:rsidRPr="008C6C28">
        <w:rPr>
          <w:rFonts w:asciiTheme="minorHAnsi" w:eastAsia="Times New Roman" w:hAnsiTheme="minorHAnsi" w:cstheme="minorHAnsi"/>
          <w:i/>
          <w:color w:val="7030A0"/>
          <w:sz w:val="22"/>
          <w:szCs w:val="22"/>
          <w:lang w:eastAsia="zh-CN"/>
        </w:rPr>
        <w:t>Magnificent Brecon Baroque are masters of an impressive palette</w:t>
      </w:r>
      <w:r w:rsidR="00C117F7" w:rsidRPr="00C117F7">
        <w:rPr>
          <w:rFonts w:asciiTheme="minorHAnsi" w:eastAsia="Times New Roman" w:hAnsiTheme="minorHAnsi" w:cstheme="minorHAnsi"/>
          <w:color w:val="7030A0"/>
          <w:sz w:val="22"/>
          <w:szCs w:val="22"/>
          <w:lang w:eastAsia="zh-CN"/>
        </w:rPr>
        <w:t>”</w:t>
      </w:r>
      <w:r w:rsidR="00C117F7">
        <w:rPr>
          <w:rFonts w:asciiTheme="minorHAnsi" w:eastAsia="Times New Roman" w:hAnsiTheme="minorHAnsi" w:cstheme="minorHAnsi"/>
          <w:color w:val="7030A0"/>
          <w:sz w:val="22"/>
          <w:szCs w:val="22"/>
          <w:lang w:eastAsia="zh-CN"/>
        </w:rPr>
        <w:t xml:space="preserve"> </w:t>
      </w:r>
      <w:r w:rsidR="00C117F7" w:rsidRPr="008A3726">
        <w:rPr>
          <w:rFonts w:asciiTheme="minorHAnsi" w:eastAsia="Times New Roman" w:hAnsiTheme="minorHAnsi" w:cstheme="minorHAnsi"/>
          <w:color w:val="404040" w:themeColor="text1" w:themeTint="BF"/>
          <w:sz w:val="22"/>
          <w:szCs w:val="22"/>
          <w:lang w:eastAsia="zh-CN"/>
        </w:rPr>
        <w:t>(</w:t>
      </w:r>
      <w:r w:rsidR="000C07CC">
        <w:rPr>
          <w:rFonts w:asciiTheme="minorHAnsi" w:eastAsia="Times New Roman" w:hAnsiTheme="minorHAnsi" w:cstheme="minorHAnsi"/>
          <w:iCs/>
          <w:color w:val="404040" w:themeColor="text1" w:themeTint="BF"/>
          <w:sz w:val="22"/>
          <w:szCs w:val="22"/>
          <w:lang w:eastAsia="zh-CN"/>
        </w:rPr>
        <w:t>Diapason</w:t>
      </w:r>
      <w:r w:rsidR="00C56D5A">
        <w:rPr>
          <w:rFonts w:asciiTheme="minorHAnsi" w:eastAsia="Times New Roman" w:hAnsiTheme="minorHAnsi" w:cstheme="minorHAnsi"/>
          <w:iCs/>
          <w:color w:val="404040" w:themeColor="text1" w:themeTint="BF"/>
          <w:sz w:val="22"/>
          <w:szCs w:val="22"/>
          <w:lang w:eastAsia="zh-CN"/>
        </w:rPr>
        <w:t xml:space="preserve"> D’Or</w:t>
      </w:r>
      <w:r w:rsidR="00C117F7" w:rsidRPr="008A3726">
        <w:rPr>
          <w:rFonts w:asciiTheme="minorHAnsi" w:hAnsiTheme="minorHAnsi" w:cstheme="minorHAnsi"/>
          <w:color w:val="404040" w:themeColor="text1" w:themeTint="BF"/>
          <w:sz w:val="22"/>
          <w:szCs w:val="22"/>
        </w:rPr>
        <w:t>)</w:t>
      </w:r>
      <w:r w:rsidR="00C117F7" w:rsidRPr="00C117F7">
        <w:rPr>
          <w:rFonts w:asciiTheme="minorHAnsi" w:hAnsiTheme="minorHAnsi" w:cstheme="minorHAnsi"/>
          <w:sz w:val="22"/>
          <w:szCs w:val="22"/>
        </w:rPr>
        <w:t xml:space="preserve">. </w:t>
      </w:r>
      <w:r w:rsidR="007937D7" w:rsidRPr="00C117F7">
        <w:rPr>
          <w:rFonts w:asciiTheme="minorHAnsi" w:hAnsiTheme="minorHAnsi" w:cstheme="minorHAnsi"/>
          <w:color w:val="404040" w:themeColor="text1" w:themeTint="BF"/>
          <w:sz w:val="22"/>
          <w:szCs w:val="22"/>
        </w:rPr>
        <w:t xml:space="preserve">The dynamic ensemble Brecon Baroque </w:t>
      </w:r>
      <w:r w:rsidR="004A0C29" w:rsidRPr="00C117F7">
        <w:rPr>
          <w:rFonts w:asciiTheme="minorHAnsi" w:hAnsiTheme="minorHAnsi" w:cstheme="minorHAnsi"/>
          <w:color w:val="404040" w:themeColor="text1" w:themeTint="BF"/>
          <w:sz w:val="22"/>
          <w:szCs w:val="22"/>
        </w:rPr>
        <w:t>consists of an</w:t>
      </w:r>
      <w:r w:rsidR="007937D7" w:rsidRPr="00C117F7">
        <w:rPr>
          <w:rFonts w:asciiTheme="minorHAnsi" w:hAnsiTheme="minorHAnsi" w:cstheme="minorHAnsi"/>
          <w:color w:val="404040" w:themeColor="text1" w:themeTint="BF"/>
          <w:sz w:val="22"/>
          <w:szCs w:val="22"/>
        </w:rPr>
        <w:t xml:space="preserve"> international lin</w:t>
      </w:r>
      <w:r w:rsidR="0016661D" w:rsidRPr="00C117F7">
        <w:rPr>
          <w:rFonts w:asciiTheme="minorHAnsi" w:hAnsiTheme="minorHAnsi" w:cstheme="minorHAnsi"/>
          <w:color w:val="404040" w:themeColor="text1" w:themeTint="BF"/>
          <w:sz w:val="22"/>
          <w:szCs w:val="22"/>
        </w:rPr>
        <w:t xml:space="preserve">e-up of </w:t>
      </w:r>
      <w:r w:rsidR="009D4F73">
        <w:rPr>
          <w:rFonts w:asciiTheme="minorHAnsi" w:hAnsiTheme="minorHAnsi" w:cstheme="minorHAnsi"/>
          <w:color w:val="404040" w:themeColor="text1" w:themeTint="BF"/>
          <w:sz w:val="22"/>
          <w:szCs w:val="22"/>
        </w:rPr>
        <w:t>world</w:t>
      </w:r>
      <w:r w:rsidR="007B0940">
        <w:rPr>
          <w:rFonts w:asciiTheme="minorHAnsi" w:hAnsiTheme="minorHAnsi" w:cstheme="minorHAnsi"/>
          <w:color w:val="404040" w:themeColor="text1" w:themeTint="BF"/>
          <w:sz w:val="22"/>
          <w:szCs w:val="22"/>
        </w:rPr>
        <w:t>-class virtuosi</w:t>
      </w:r>
      <w:r w:rsidR="007937D7" w:rsidRPr="00C117F7">
        <w:rPr>
          <w:rFonts w:asciiTheme="minorHAnsi" w:hAnsiTheme="minorHAnsi" w:cstheme="minorHAnsi"/>
          <w:color w:val="404040" w:themeColor="text1" w:themeTint="BF"/>
          <w:sz w:val="22"/>
          <w:szCs w:val="22"/>
        </w:rPr>
        <w:t xml:space="preserve"> in the period-instrument world</w:t>
      </w:r>
      <w:r w:rsidR="008C71F9">
        <w:rPr>
          <w:rFonts w:asciiTheme="minorHAnsi" w:hAnsiTheme="minorHAnsi" w:cstheme="minorHAnsi"/>
          <w:color w:val="404040" w:themeColor="text1" w:themeTint="BF"/>
          <w:sz w:val="22"/>
          <w:szCs w:val="22"/>
        </w:rPr>
        <w:t xml:space="preserve">. </w:t>
      </w:r>
      <w:r w:rsidR="000A2023">
        <w:rPr>
          <w:rFonts w:asciiTheme="minorHAnsi" w:hAnsiTheme="minorHAnsi" w:cstheme="minorHAnsi"/>
          <w:color w:val="404040" w:themeColor="text1" w:themeTint="BF"/>
          <w:sz w:val="22"/>
          <w:szCs w:val="22"/>
        </w:rPr>
        <w:t>Together they</w:t>
      </w:r>
      <w:r w:rsidR="007A7A6E">
        <w:rPr>
          <w:rFonts w:asciiTheme="minorHAnsi" w:hAnsiTheme="minorHAnsi" w:cstheme="minorHAnsi"/>
          <w:color w:val="404040" w:themeColor="text1" w:themeTint="BF"/>
          <w:sz w:val="22"/>
          <w:szCs w:val="22"/>
        </w:rPr>
        <w:t xml:space="preserve"> </w:t>
      </w:r>
      <w:r w:rsidR="007937D7" w:rsidRPr="00C117F7">
        <w:rPr>
          <w:rFonts w:asciiTheme="minorHAnsi" w:hAnsiTheme="minorHAnsi" w:cstheme="minorHAnsi"/>
          <w:color w:val="404040" w:themeColor="text1" w:themeTint="BF"/>
          <w:sz w:val="22"/>
          <w:szCs w:val="22"/>
        </w:rPr>
        <w:t xml:space="preserve">specialise </w:t>
      </w:r>
      <w:r w:rsidR="00322FF7" w:rsidRPr="00C117F7">
        <w:rPr>
          <w:rFonts w:asciiTheme="minorHAnsi" w:hAnsiTheme="minorHAnsi" w:cstheme="minorHAnsi"/>
          <w:color w:val="404040" w:themeColor="text1" w:themeTint="BF"/>
          <w:sz w:val="22"/>
          <w:szCs w:val="22"/>
        </w:rPr>
        <w:t xml:space="preserve">in </w:t>
      </w:r>
      <w:r w:rsidR="004A0C29" w:rsidRPr="00C117F7">
        <w:rPr>
          <w:rFonts w:asciiTheme="minorHAnsi" w:hAnsiTheme="minorHAnsi" w:cstheme="minorHAnsi"/>
          <w:color w:val="404040" w:themeColor="text1" w:themeTint="BF"/>
          <w:sz w:val="22"/>
          <w:szCs w:val="22"/>
        </w:rPr>
        <w:t xml:space="preserve">one-to-a-part </w:t>
      </w:r>
      <w:r w:rsidR="00755D3B">
        <w:rPr>
          <w:rFonts w:asciiTheme="minorHAnsi" w:hAnsiTheme="minorHAnsi" w:cstheme="minorHAnsi"/>
          <w:color w:val="404040" w:themeColor="text1" w:themeTint="BF"/>
          <w:sz w:val="22"/>
          <w:szCs w:val="22"/>
        </w:rPr>
        <w:t xml:space="preserve">repertoire including Vivaldi, Biber, and </w:t>
      </w:r>
      <w:r w:rsidR="001C3B58">
        <w:rPr>
          <w:rFonts w:asciiTheme="minorHAnsi" w:hAnsiTheme="minorHAnsi" w:cstheme="minorHAnsi"/>
          <w:color w:val="404040" w:themeColor="text1" w:themeTint="BF"/>
          <w:sz w:val="22"/>
          <w:szCs w:val="22"/>
        </w:rPr>
        <w:t xml:space="preserve">Bach </w:t>
      </w:r>
      <w:r w:rsidR="00F45F26">
        <w:rPr>
          <w:rFonts w:asciiTheme="minorHAnsi" w:hAnsiTheme="minorHAnsi" w:cstheme="minorHAnsi"/>
          <w:color w:val="404040" w:themeColor="text1" w:themeTint="BF"/>
          <w:sz w:val="22"/>
          <w:szCs w:val="22"/>
        </w:rPr>
        <w:t>which</w:t>
      </w:r>
      <w:r w:rsidR="00927D09">
        <w:rPr>
          <w:rFonts w:asciiTheme="minorHAnsi" w:hAnsiTheme="minorHAnsi" w:cstheme="minorHAnsi"/>
          <w:color w:val="404040" w:themeColor="text1" w:themeTint="BF"/>
          <w:sz w:val="22"/>
          <w:szCs w:val="22"/>
        </w:rPr>
        <w:t xml:space="preserve"> </w:t>
      </w:r>
      <w:r w:rsidR="00927D09" w:rsidRPr="00A47712">
        <w:rPr>
          <w:rFonts w:asciiTheme="minorHAnsi" w:hAnsiTheme="minorHAnsi" w:cstheme="minorHAnsi"/>
          <w:color w:val="7030A0"/>
          <w:sz w:val="22"/>
          <w:szCs w:val="22"/>
        </w:rPr>
        <w:t>“</w:t>
      </w:r>
      <w:r w:rsidR="00927D09" w:rsidRPr="00A47712">
        <w:rPr>
          <w:rFonts w:asciiTheme="minorHAnsi" w:hAnsiTheme="minorHAnsi" w:cstheme="minorHAnsi"/>
          <w:i/>
          <w:color w:val="7030A0"/>
          <w:sz w:val="22"/>
          <w:szCs w:val="22"/>
        </w:rPr>
        <w:t>releases a freedom and buoyancy in the playing</w:t>
      </w:r>
      <w:r w:rsidR="00927D09" w:rsidRPr="00A47712">
        <w:rPr>
          <w:rFonts w:asciiTheme="minorHAnsi" w:hAnsiTheme="minorHAnsi" w:cstheme="minorHAnsi"/>
          <w:color w:val="7030A0"/>
          <w:sz w:val="22"/>
          <w:szCs w:val="22"/>
        </w:rPr>
        <w:t>”</w:t>
      </w:r>
      <w:r w:rsidR="009267C0" w:rsidRPr="009B27CD">
        <w:rPr>
          <w:rFonts w:asciiTheme="minorHAnsi" w:hAnsiTheme="minorHAnsi" w:cstheme="minorHAnsi"/>
          <w:color w:val="404040" w:themeColor="text1" w:themeTint="BF"/>
          <w:sz w:val="22"/>
          <w:szCs w:val="22"/>
        </w:rPr>
        <w:t xml:space="preserve"> (Financial Times)</w:t>
      </w:r>
      <w:r w:rsidR="006F5C42">
        <w:rPr>
          <w:rFonts w:asciiTheme="minorHAnsi" w:hAnsiTheme="minorHAnsi" w:cstheme="minorHAnsi"/>
          <w:color w:val="404040" w:themeColor="text1" w:themeTint="BF"/>
          <w:sz w:val="22"/>
          <w:szCs w:val="22"/>
        </w:rPr>
        <w:t xml:space="preserve"> </w:t>
      </w:r>
      <w:r w:rsidR="00927D09" w:rsidRPr="009B27CD">
        <w:rPr>
          <w:rFonts w:asciiTheme="minorHAnsi" w:hAnsiTheme="minorHAnsi" w:cstheme="minorHAnsi"/>
          <w:color w:val="404040" w:themeColor="text1" w:themeTint="BF"/>
          <w:sz w:val="22"/>
          <w:szCs w:val="22"/>
        </w:rPr>
        <w:t>and</w:t>
      </w:r>
      <w:r w:rsidR="00F45F26" w:rsidRPr="009B27CD">
        <w:rPr>
          <w:rFonts w:asciiTheme="minorHAnsi" w:hAnsiTheme="minorHAnsi" w:cstheme="minorHAnsi"/>
          <w:color w:val="404040" w:themeColor="text1" w:themeTint="BF"/>
          <w:sz w:val="22"/>
          <w:szCs w:val="22"/>
        </w:rPr>
        <w:t xml:space="preserve"> </w:t>
      </w:r>
      <w:r w:rsidR="00F45F26">
        <w:rPr>
          <w:rFonts w:asciiTheme="minorHAnsi" w:hAnsiTheme="minorHAnsi" w:cstheme="minorHAnsi"/>
          <w:color w:val="404040" w:themeColor="text1" w:themeTint="BF"/>
          <w:sz w:val="22"/>
          <w:szCs w:val="22"/>
        </w:rPr>
        <w:t>spotlight</w:t>
      </w:r>
      <w:r w:rsidR="001F7137">
        <w:rPr>
          <w:rFonts w:asciiTheme="minorHAnsi" w:hAnsiTheme="minorHAnsi" w:cstheme="minorHAnsi"/>
          <w:color w:val="404040" w:themeColor="text1" w:themeTint="BF"/>
          <w:sz w:val="22"/>
          <w:szCs w:val="22"/>
        </w:rPr>
        <w:t>s each memb</w:t>
      </w:r>
      <w:r w:rsidR="00781CE4">
        <w:rPr>
          <w:rFonts w:asciiTheme="minorHAnsi" w:hAnsiTheme="minorHAnsi" w:cstheme="minorHAnsi"/>
          <w:color w:val="404040" w:themeColor="text1" w:themeTint="BF"/>
          <w:sz w:val="22"/>
          <w:szCs w:val="22"/>
        </w:rPr>
        <w:t>e</w:t>
      </w:r>
      <w:r w:rsidR="001F7137">
        <w:rPr>
          <w:rFonts w:asciiTheme="minorHAnsi" w:hAnsiTheme="minorHAnsi" w:cstheme="minorHAnsi"/>
          <w:color w:val="404040" w:themeColor="text1" w:themeTint="BF"/>
          <w:sz w:val="22"/>
          <w:szCs w:val="22"/>
        </w:rPr>
        <w:t>r</w:t>
      </w:r>
      <w:r w:rsidR="00F45F26">
        <w:rPr>
          <w:rFonts w:asciiTheme="minorHAnsi" w:hAnsiTheme="minorHAnsi" w:cstheme="minorHAnsi"/>
          <w:color w:val="404040" w:themeColor="text1" w:themeTint="BF"/>
          <w:sz w:val="22"/>
          <w:szCs w:val="22"/>
        </w:rPr>
        <w:t xml:space="preserve"> </w:t>
      </w:r>
      <w:r w:rsidR="00A42C36">
        <w:rPr>
          <w:rFonts w:asciiTheme="minorHAnsi" w:hAnsiTheme="minorHAnsi" w:cstheme="minorHAnsi"/>
          <w:color w:val="404040" w:themeColor="text1" w:themeTint="BF"/>
          <w:sz w:val="22"/>
          <w:szCs w:val="22"/>
        </w:rPr>
        <w:t xml:space="preserve">alongside </w:t>
      </w:r>
      <w:r w:rsidR="001F7137">
        <w:rPr>
          <w:rFonts w:asciiTheme="minorHAnsi" w:hAnsiTheme="minorHAnsi" w:cstheme="minorHAnsi"/>
          <w:color w:val="404040" w:themeColor="text1" w:themeTint="BF"/>
          <w:sz w:val="22"/>
          <w:szCs w:val="22"/>
        </w:rPr>
        <w:t>group</w:t>
      </w:r>
      <w:r w:rsidR="005C3E22">
        <w:rPr>
          <w:rFonts w:asciiTheme="minorHAnsi" w:hAnsiTheme="minorHAnsi" w:cstheme="minorHAnsi"/>
          <w:color w:val="404040" w:themeColor="text1" w:themeTint="BF"/>
          <w:sz w:val="22"/>
          <w:szCs w:val="22"/>
        </w:rPr>
        <w:t xml:space="preserve"> director Rachel Podger. </w:t>
      </w:r>
    </w:p>
    <w:p w14:paraId="1FC0F780" w14:textId="23B6BC35" w:rsidR="000F30A6" w:rsidRDefault="000F30A6" w:rsidP="7E9E7EA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404040" w:themeColor="text1" w:themeTint="BF"/>
          <w:sz w:val="22"/>
          <w:szCs w:val="22"/>
        </w:rPr>
      </w:pPr>
    </w:p>
    <w:p w14:paraId="37D1A268" w14:textId="497DF228" w:rsidR="005D37B4" w:rsidRPr="00E432AF" w:rsidRDefault="00781CE4" w:rsidP="00D46CE1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404040" w:themeColor="text1" w:themeTint="BF"/>
          <w:sz w:val="22"/>
          <w:szCs w:val="22"/>
        </w:rPr>
      </w:pPr>
      <w:r>
        <w:rPr>
          <w:rFonts w:asciiTheme="minorHAnsi" w:hAnsiTheme="minorHAnsi" w:cstheme="minorHAnsi"/>
          <w:color w:val="404040" w:themeColor="text1" w:themeTint="BF"/>
          <w:sz w:val="22"/>
          <w:szCs w:val="22"/>
        </w:rPr>
        <w:t xml:space="preserve">The new season </w:t>
      </w:r>
      <w:r w:rsidR="00096561">
        <w:rPr>
          <w:rFonts w:asciiTheme="minorHAnsi" w:hAnsiTheme="minorHAnsi" w:cstheme="minorHAnsi"/>
          <w:color w:val="404040" w:themeColor="text1" w:themeTint="BF"/>
          <w:sz w:val="22"/>
          <w:szCs w:val="22"/>
        </w:rPr>
        <w:t xml:space="preserve">includes </w:t>
      </w:r>
      <w:r w:rsidR="00435D88">
        <w:rPr>
          <w:rFonts w:asciiTheme="minorHAnsi" w:hAnsiTheme="minorHAnsi" w:cstheme="minorHAnsi"/>
          <w:color w:val="404040" w:themeColor="text1" w:themeTint="BF"/>
          <w:sz w:val="22"/>
          <w:szCs w:val="22"/>
        </w:rPr>
        <w:t>touring</w:t>
      </w:r>
      <w:r w:rsidR="00E432AF">
        <w:rPr>
          <w:rFonts w:asciiTheme="minorHAnsi" w:hAnsiTheme="minorHAnsi" w:cstheme="minorHAnsi"/>
          <w:color w:val="404040" w:themeColor="text1" w:themeTint="BF"/>
          <w:sz w:val="22"/>
          <w:szCs w:val="22"/>
        </w:rPr>
        <w:t xml:space="preserve"> </w:t>
      </w:r>
      <w:r w:rsidR="00AE3193">
        <w:rPr>
          <w:rFonts w:asciiTheme="minorHAnsi" w:hAnsiTheme="minorHAnsi" w:cstheme="minorHAnsi"/>
          <w:color w:val="404040" w:themeColor="text1" w:themeTint="BF"/>
          <w:sz w:val="22"/>
          <w:szCs w:val="22"/>
        </w:rPr>
        <w:t>of recent Gramophone Editor’s Choice album ‘Just Biber’ (</w:t>
      </w:r>
      <w:r w:rsidR="00AE3193" w:rsidRPr="00AE3193">
        <w:rPr>
          <w:rFonts w:asciiTheme="minorHAnsi" w:hAnsiTheme="minorHAnsi" w:cstheme="minorHAnsi"/>
          <w:i/>
          <w:iCs/>
          <w:color w:val="404040" w:themeColor="text1" w:themeTint="BF"/>
          <w:sz w:val="22"/>
          <w:szCs w:val="22"/>
        </w:rPr>
        <w:t>1681 Biber Sonatas</w:t>
      </w:r>
      <w:r w:rsidR="00AE3193">
        <w:rPr>
          <w:rFonts w:asciiTheme="minorHAnsi" w:hAnsiTheme="minorHAnsi" w:cstheme="minorHAnsi"/>
          <w:color w:val="404040" w:themeColor="text1" w:themeTint="BF"/>
          <w:sz w:val="22"/>
          <w:szCs w:val="22"/>
        </w:rPr>
        <w:t xml:space="preserve">), </w:t>
      </w:r>
      <w:r w:rsidR="00E432AF">
        <w:rPr>
          <w:rFonts w:asciiTheme="minorHAnsi" w:hAnsiTheme="minorHAnsi" w:cstheme="minorHAnsi"/>
          <w:i/>
          <w:iCs/>
          <w:color w:val="404040" w:themeColor="text1" w:themeTint="BF"/>
          <w:sz w:val="22"/>
          <w:szCs w:val="22"/>
        </w:rPr>
        <w:t xml:space="preserve">The Muses </w:t>
      </w:r>
      <w:proofErr w:type="spellStart"/>
      <w:r w:rsidR="00E432AF">
        <w:rPr>
          <w:rFonts w:asciiTheme="minorHAnsi" w:hAnsiTheme="minorHAnsi" w:cstheme="minorHAnsi"/>
          <w:i/>
          <w:iCs/>
          <w:color w:val="404040" w:themeColor="text1" w:themeTint="BF"/>
          <w:sz w:val="22"/>
          <w:szCs w:val="22"/>
        </w:rPr>
        <w:t>Restor’d</w:t>
      </w:r>
      <w:proofErr w:type="spellEnd"/>
      <w:r w:rsidR="00AF4B56">
        <w:rPr>
          <w:rFonts w:asciiTheme="minorHAnsi" w:hAnsiTheme="minorHAnsi" w:cstheme="minorHAnsi"/>
          <w:i/>
          <w:iCs/>
          <w:color w:val="404040" w:themeColor="text1" w:themeTint="BF"/>
          <w:sz w:val="22"/>
          <w:szCs w:val="22"/>
        </w:rPr>
        <w:t>,</w:t>
      </w:r>
      <w:r w:rsidR="00AF4B56">
        <w:rPr>
          <w:rFonts w:asciiTheme="minorHAnsi" w:hAnsiTheme="minorHAnsi" w:cstheme="minorHAnsi"/>
          <w:color w:val="404040" w:themeColor="text1" w:themeTint="BF"/>
          <w:sz w:val="22"/>
          <w:szCs w:val="22"/>
        </w:rPr>
        <w:t xml:space="preserve"> and </w:t>
      </w:r>
      <w:r w:rsidR="00E432AF">
        <w:rPr>
          <w:rFonts w:asciiTheme="minorHAnsi" w:hAnsiTheme="minorHAnsi" w:cstheme="minorHAnsi"/>
          <w:color w:val="404040" w:themeColor="text1" w:themeTint="BF"/>
          <w:sz w:val="22"/>
          <w:szCs w:val="22"/>
        </w:rPr>
        <w:t xml:space="preserve">a stunning Trio Sonatas programme including works by </w:t>
      </w:r>
      <w:r w:rsidR="00E432AF" w:rsidRPr="00E432AF">
        <w:rPr>
          <w:rFonts w:asciiTheme="minorHAnsi" w:hAnsiTheme="minorHAnsi" w:cstheme="minorHAnsi"/>
          <w:color w:val="404040" w:themeColor="text1" w:themeTint="BF"/>
          <w:sz w:val="22"/>
          <w:szCs w:val="22"/>
        </w:rPr>
        <w:t>Handel, Purcell, Geminiani and Leclair</w:t>
      </w:r>
      <w:r w:rsidR="00AF4B56">
        <w:rPr>
          <w:rFonts w:asciiTheme="minorHAnsi" w:hAnsiTheme="minorHAnsi" w:cstheme="minorHAnsi"/>
          <w:color w:val="404040" w:themeColor="text1" w:themeTint="BF"/>
          <w:sz w:val="22"/>
          <w:szCs w:val="22"/>
        </w:rPr>
        <w:t>.</w:t>
      </w:r>
    </w:p>
    <w:p w14:paraId="201FED39" w14:textId="77777777" w:rsidR="005D37B4" w:rsidRDefault="005D37B4" w:rsidP="00D46CE1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404040" w:themeColor="text1" w:themeTint="BF"/>
          <w:sz w:val="22"/>
          <w:szCs w:val="22"/>
        </w:rPr>
      </w:pPr>
    </w:p>
    <w:p w14:paraId="23B195DB" w14:textId="72C3750F" w:rsidR="002B6FEE" w:rsidRDefault="00AE3193" w:rsidP="00A44B29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404040" w:themeColor="text1" w:themeTint="BF"/>
          <w:sz w:val="22"/>
          <w:szCs w:val="22"/>
        </w:rPr>
      </w:pPr>
      <w:r>
        <w:rPr>
          <w:rFonts w:asciiTheme="minorHAnsi" w:hAnsiTheme="minorHAnsi" w:cstheme="minorHAnsi"/>
          <w:color w:val="404040" w:themeColor="text1" w:themeTint="BF"/>
          <w:sz w:val="22"/>
          <w:szCs w:val="22"/>
        </w:rPr>
        <w:t>Recent highlights have included a</w:t>
      </w:r>
      <w:r w:rsidR="008F4778">
        <w:rPr>
          <w:rFonts w:asciiTheme="minorHAnsi" w:hAnsiTheme="minorHAnsi" w:cstheme="minorHAnsi"/>
          <w:color w:val="404040" w:themeColor="text1" w:themeTint="BF"/>
          <w:sz w:val="22"/>
          <w:szCs w:val="22"/>
        </w:rPr>
        <w:t xml:space="preserve"> residency at Kings Place as part of Rachel’s Artist in Focus </w:t>
      </w:r>
      <w:r w:rsidR="009B1EAA">
        <w:rPr>
          <w:rFonts w:asciiTheme="minorHAnsi" w:hAnsiTheme="minorHAnsi" w:cstheme="minorHAnsi"/>
          <w:color w:val="404040" w:themeColor="text1" w:themeTint="BF"/>
          <w:sz w:val="22"/>
          <w:szCs w:val="22"/>
        </w:rPr>
        <w:t>year</w:t>
      </w:r>
      <w:r w:rsidR="00137A59">
        <w:rPr>
          <w:rFonts w:asciiTheme="minorHAnsi" w:hAnsiTheme="minorHAnsi" w:cstheme="minorHAnsi"/>
          <w:color w:val="404040" w:themeColor="text1" w:themeTint="BF"/>
          <w:sz w:val="22"/>
          <w:szCs w:val="22"/>
        </w:rPr>
        <w:t>;</w:t>
      </w:r>
      <w:r w:rsidR="008F4778">
        <w:rPr>
          <w:rFonts w:asciiTheme="minorHAnsi" w:hAnsiTheme="minorHAnsi" w:cstheme="minorHAnsi"/>
          <w:color w:val="404040" w:themeColor="text1" w:themeTint="BF"/>
          <w:sz w:val="22"/>
          <w:szCs w:val="22"/>
        </w:rPr>
        <w:t xml:space="preserve"> </w:t>
      </w:r>
      <w:r w:rsidR="005A64FB">
        <w:rPr>
          <w:rFonts w:asciiTheme="minorHAnsi" w:hAnsiTheme="minorHAnsi" w:cstheme="minorHAnsi"/>
          <w:color w:val="404040" w:themeColor="text1" w:themeTint="BF"/>
          <w:sz w:val="22"/>
          <w:szCs w:val="22"/>
        </w:rPr>
        <w:t>tour</w:t>
      </w:r>
      <w:r w:rsidR="00A34933">
        <w:rPr>
          <w:rFonts w:asciiTheme="minorHAnsi" w:hAnsiTheme="minorHAnsi" w:cstheme="minorHAnsi"/>
          <w:color w:val="404040" w:themeColor="text1" w:themeTint="BF"/>
          <w:sz w:val="22"/>
          <w:szCs w:val="22"/>
        </w:rPr>
        <w:t>s</w:t>
      </w:r>
      <w:r w:rsidR="005A64FB">
        <w:rPr>
          <w:rFonts w:asciiTheme="minorHAnsi" w:hAnsiTheme="minorHAnsi" w:cstheme="minorHAnsi"/>
          <w:color w:val="404040" w:themeColor="text1" w:themeTint="BF"/>
          <w:sz w:val="22"/>
          <w:szCs w:val="22"/>
        </w:rPr>
        <w:t xml:space="preserve"> of Vivaldi </w:t>
      </w:r>
      <w:r w:rsidR="007F6700">
        <w:rPr>
          <w:rFonts w:asciiTheme="minorHAnsi" w:hAnsiTheme="minorHAnsi" w:cstheme="minorHAnsi"/>
          <w:i/>
          <w:iCs/>
          <w:color w:val="404040" w:themeColor="text1" w:themeTint="BF"/>
          <w:sz w:val="22"/>
          <w:szCs w:val="22"/>
        </w:rPr>
        <w:t>The Four Seasons</w:t>
      </w:r>
      <w:r w:rsidR="00A34933">
        <w:rPr>
          <w:rFonts w:asciiTheme="minorHAnsi" w:hAnsiTheme="minorHAnsi" w:cstheme="minorHAnsi"/>
          <w:color w:val="404040" w:themeColor="text1" w:themeTint="BF"/>
          <w:sz w:val="22"/>
          <w:szCs w:val="22"/>
        </w:rPr>
        <w:t xml:space="preserve"> to support</w:t>
      </w:r>
      <w:r w:rsidR="004E2987">
        <w:rPr>
          <w:rFonts w:asciiTheme="minorHAnsi" w:hAnsiTheme="minorHAnsi" w:cstheme="minorHAnsi"/>
          <w:color w:val="404040" w:themeColor="text1" w:themeTint="BF"/>
          <w:sz w:val="22"/>
          <w:szCs w:val="22"/>
        </w:rPr>
        <w:t xml:space="preserve"> its </w:t>
      </w:r>
      <w:r w:rsidR="0041105C" w:rsidRPr="0041105C">
        <w:rPr>
          <w:rFonts w:asciiTheme="minorHAnsi" w:hAnsiTheme="minorHAnsi" w:cstheme="minorHAnsi"/>
          <w:i/>
          <w:iCs/>
          <w:color w:val="404040" w:themeColor="text1" w:themeTint="BF"/>
          <w:sz w:val="22"/>
          <w:szCs w:val="22"/>
        </w:rPr>
        <w:t>Vivaldi c</w:t>
      </w:r>
      <w:r w:rsidR="00F81D3C" w:rsidRPr="0041105C">
        <w:rPr>
          <w:rFonts w:asciiTheme="minorHAnsi" w:hAnsiTheme="minorHAnsi" w:cstheme="minorHAnsi"/>
          <w:i/>
          <w:iCs/>
          <w:color w:val="404040" w:themeColor="text1" w:themeTint="BF"/>
          <w:sz w:val="22"/>
          <w:szCs w:val="22"/>
        </w:rPr>
        <w:t>oncerti</w:t>
      </w:r>
      <w:r w:rsidR="00F81D3C">
        <w:rPr>
          <w:rFonts w:asciiTheme="minorHAnsi" w:hAnsiTheme="minorHAnsi" w:cstheme="minorHAnsi"/>
          <w:color w:val="404040" w:themeColor="text1" w:themeTint="BF"/>
          <w:sz w:val="22"/>
          <w:szCs w:val="22"/>
        </w:rPr>
        <w:t xml:space="preserve"> </w:t>
      </w:r>
      <w:r w:rsidR="0041105C">
        <w:rPr>
          <w:rFonts w:asciiTheme="minorHAnsi" w:hAnsiTheme="minorHAnsi" w:cstheme="minorHAnsi"/>
          <w:color w:val="404040" w:themeColor="text1" w:themeTint="BF"/>
          <w:sz w:val="22"/>
          <w:szCs w:val="22"/>
        </w:rPr>
        <w:t>b</w:t>
      </w:r>
      <w:r w:rsidR="00F81D3C">
        <w:rPr>
          <w:rFonts w:asciiTheme="minorHAnsi" w:hAnsiTheme="minorHAnsi" w:cstheme="minorHAnsi"/>
          <w:color w:val="404040" w:themeColor="text1" w:themeTint="BF"/>
          <w:sz w:val="22"/>
          <w:szCs w:val="22"/>
        </w:rPr>
        <w:t>ox-set release</w:t>
      </w:r>
      <w:r w:rsidR="0041105C">
        <w:rPr>
          <w:rFonts w:asciiTheme="minorHAnsi" w:hAnsiTheme="minorHAnsi" w:cstheme="minorHAnsi"/>
          <w:color w:val="404040" w:themeColor="text1" w:themeTint="BF"/>
          <w:sz w:val="22"/>
          <w:szCs w:val="22"/>
        </w:rPr>
        <w:t xml:space="preserve"> on Channel Classics and </w:t>
      </w:r>
      <w:r w:rsidR="00137A59">
        <w:rPr>
          <w:rFonts w:asciiTheme="minorHAnsi" w:hAnsiTheme="minorHAnsi" w:cstheme="minorHAnsi"/>
          <w:color w:val="404040" w:themeColor="text1" w:themeTint="BF"/>
          <w:sz w:val="22"/>
          <w:szCs w:val="22"/>
        </w:rPr>
        <w:t xml:space="preserve">the piece’s </w:t>
      </w:r>
      <w:r w:rsidR="0041105C">
        <w:rPr>
          <w:rFonts w:asciiTheme="minorHAnsi" w:hAnsiTheme="minorHAnsi" w:cstheme="minorHAnsi"/>
          <w:color w:val="404040" w:themeColor="text1" w:themeTint="BF"/>
          <w:sz w:val="22"/>
          <w:szCs w:val="22"/>
        </w:rPr>
        <w:t>300</w:t>
      </w:r>
      <w:r w:rsidR="0041105C" w:rsidRPr="004E2987">
        <w:rPr>
          <w:rFonts w:asciiTheme="minorHAnsi" w:hAnsiTheme="minorHAnsi" w:cstheme="minorHAnsi"/>
          <w:color w:val="404040" w:themeColor="text1" w:themeTint="BF"/>
          <w:sz w:val="22"/>
          <w:szCs w:val="22"/>
          <w:vertAlign w:val="superscript"/>
        </w:rPr>
        <w:t>th</w:t>
      </w:r>
      <w:r w:rsidR="0041105C">
        <w:rPr>
          <w:rFonts w:asciiTheme="minorHAnsi" w:hAnsiTheme="minorHAnsi" w:cstheme="minorHAnsi"/>
          <w:color w:val="404040" w:themeColor="text1" w:themeTint="BF"/>
          <w:sz w:val="22"/>
          <w:szCs w:val="22"/>
        </w:rPr>
        <w:t xml:space="preserve"> </w:t>
      </w:r>
      <w:r w:rsidR="00137A59">
        <w:rPr>
          <w:rFonts w:asciiTheme="minorHAnsi" w:hAnsiTheme="minorHAnsi" w:cstheme="minorHAnsi"/>
          <w:color w:val="404040" w:themeColor="text1" w:themeTint="BF"/>
          <w:sz w:val="22"/>
          <w:szCs w:val="22"/>
        </w:rPr>
        <w:t>anniversary;</w:t>
      </w:r>
      <w:r w:rsidR="005A626F">
        <w:rPr>
          <w:rFonts w:asciiTheme="minorHAnsi" w:hAnsiTheme="minorHAnsi" w:cstheme="minorHAnsi"/>
          <w:color w:val="404040" w:themeColor="text1" w:themeTint="BF"/>
          <w:sz w:val="22"/>
          <w:szCs w:val="22"/>
        </w:rPr>
        <w:t xml:space="preserve"> </w:t>
      </w:r>
      <w:r w:rsidR="0006108B">
        <w:rPr>
          <w:rFonts w:asciiTheme="minorHAnsi" w:hAnsiTheme="minorHAnsi" w:cstheme="minorHAnsi"/>
          <w:color w:val="404040" w:themeColor="text1" w:themeTint="BF"/>
          <w:sz w:val="22"/>
          <w:szCs w:val="22"/>
        </w:rPr>
        <w:t>a</w:t>
      </w:r>
      <w:r w:rsidR="00A74DB4">
        <w:rPr>
          <w:rFonts w:asciiTheme="minorHAnsi" w:hAnsiTheme="minorHAnsi" w:cstheme="minorHAnsi"/>
          <w:color w:val="404040" w:themeColor="text1" w:themeTint="BF"/>
          <w:sz w:val="22"/>
          <w:szCs w:val="22"/>
        </w:rPr>
        <w:t xml:space="preserve"> Christmas tour</w:t>
      </w:r>
      <w:r w:rsidR="0006108B">
        <w:rPr>
          <w:rFonts w:asciiTheme="minorHAnsi" w:hAnsiTheme="minorHAnsi" w:cstheme="minorHAnsi"/>
          <w:color w:val="404040" w:themeColor="text1" w:themeTint="BF"/>
          <w:sz w:val="22"/>
          <w:szCs w:val="22"/>
        </w:rPr>
        <w:t xml:space="preserve"> with </w:t>
      </w:r>
      <w:r w:rsidR="003D0276" w:rsidRPr="00E86BCB">
        <w:rPr>
          <w:rFonts w:asciiTheme="minorHAnsi" w:hAnsiTheme="minorHAnsi" w:cstheme="minorHAnsi"/>
          <w:color w:val="404040" w:themeColor="text1" w:themeTint="BF"/>
          <w:sz w:val="22"/>
          <w:szCs w:val="22"/>
          <w:lang w:val="en-US"/>
        </w:rPr>
        <w:t xml:space="preserve">I Fagiolini </w:t>
      </w:r>
      <w:r w:rsidR="00E5193D">
        <w:rPr>
          <w:rFonts w:asciiTheme="minorHAnsi" w:hAnsiTheme="minorHAnsi" w:cstheme="minorHAnsi"/>
          <w:color w:val="404040" w:themeColor="text1" w:themeTint="BF"/>
          <w:sz w:val="22"/>
          <w:szCs w:val="22"/>
          <w:lang w:val="en-US"/>
        </w:rPr>
        <w:t>of</w:t>
      </w:r>
      <w:r w:rsidR="003D0276" w:rsidRPr="00E86BCB">
        <w:rPr>
          <w:rFonts w:asciiTheme="minorHAnsi" w:hAnsiTheme="minorHAnsi" w:cstheme="minorHAnsi"/>
          <w:color w:val="404040" w:themeColor="text1" w:themeTint="BF"/>
          <w:sz w:val="22"/>
          <w:szCs w:val="22"/>
          <w:lang w:val="en-US"/>
        </w:rPr>
        <w:t xml:space="preserve"> </w:t>
      </w:r>
      <w:r w:rsidR="003D0276" w:rsidRPr="00E86BCB">
        <w:rPr>
          <w:rFonts w:asciiTheme="minorHAnsi" w:hAnsiTheme="minorHAnsi" w:cstheme="minorHAnsi"/>
          <w:i/>
          <w:iCs/>
          <w:color w:val="404040" w:themeColor="text1" w:themeTint="BF"/>
          <w:sz w:val="22"/>
          <w:szCs w:val="22"/>
          <w:lang w:val="en-US"/>
        </w:rPr>
        <w:t>Angels and Demons</w:t>
      </w:r>
      <w:r w:rsidR="00740EA7">
        <w:rPr>
          <w:rFonts w:asciiTheme="minorHAnsi" w:hAnsiTheme="minorHAnsi" w:cstheme="minorHAnsi"/>
          <w:color w:val="404040" w:themeColor="text1" w:themeTint="BF"/>
          <w:sz w:val="22"/>
          <w:szCs w:val="22"/>
          <w:lang w:val="en-US"/>
        </w:rPr>
        <w:t>;</w:t>
      </w:r>
      <w:r w:rsidR="00E5193D">
        <w:rPr>
          <w:rFonts w:asciiTheme="minorHAnsi" w:hAnsiTheme="minorHAnsi" w:cstheme="minorHAnsi"/>
          <w:color w:val="404040" w:themeColor="text1" w:themeTint="BF"/>
          <w:sz w:val="22"/>
          <w:szCs w:val="22"/>
          <w:lang w:val="en-US"/>
        </w:rPr>
        <w:t xml:space="preserve"> new Bach and Biber </w:t>
      </w:r>
      <w:proofErr w:type="spellStart"/>
      <w:r w:rsidR="00E5193D">
        <w:rPr>
          <w:rFonts w:asciiTheme="minorHAnsi" w:hAnsiTheme="minorHAnsi" w:cstheme="minorHAnsi"/>
          <w:color w:val="404040" w:themeColor="text1" w:themeTint="BF"/>
          <w:sz w:val="22"/>
          <w:szCs w:val="22"/>
          <w:lang w:val="en-US"/>
        </w:rPr>
        <w:t>programmes</w:t>
      </w:r>
      <w:proofErr w:type="spellEnd"/>
      <w:r w:rsidR="00E5193D">
        <w:rPr>
          <w:rFonts w:asciiTheme="minorHAnsi" w:hAnsiTheme="minorHAnsi" w:cstheme="minorHAnsi"/>
          <w:color w:val="404040" w:themeColor="text1" w:themeTint="BF"/>
          <w:sz w:val="22"/>
          <w:szCs w:val="22"/>
          <w:lang w:val="en-US"/>
        </w:rPr>
        <w:t xml:space="preserve"> including </w:t>
      </w:r>
      <w:r w:rsidR="00E5193D">
        <w:rPr>
          <w:rFonts w:asciiTheme="minorHAnsi" w:hAnsiTheme="minorHAnsi" w:cstheme="minorHAnsi"/>
          <w:i/>
          <w:iCs/>
          <w:color w:val="404040" w:themeColor="text1" w:themeTint="BF"/>
          <w:sz w:val="22"/>
          <w:szCs w:val="22"/>
        </w:rPr>
        <w:t>From Darkness to Light</w:t>
      </w:r>
      <w:r w:rsidR="00740EA7">
        <w:rPr>
          <w:rFonts w:asciiTheme="minorHAnsi" w:hAnsiTheme="minorHAnsi" w:cstheme="minorHAnsi"/>
          <w:color w:val="404040" w:themeColor="text1" w:themeTint="BF"/>
          <w:sz w:val="22"/>
          <w:szCs w:val="22"/>
        </w:rPr>
        <w:t>;</w:t>
      </w:r>
      <w:r w:rsidR="00E5193D">
        <w:rPr>
          <w:rFonts w:asciiTheme="minorHAnsi" w:hAnsiTheme="minorHAnsi" w:cstheme="minorHAnsi"/>
          <w:color w:val="404040" w:themeColor="text1" w:themeTint="BF"/>
          <w:sz w:val="22"/>
          <w:szCs w:val="22"/>
        </w:rPr>
        <w:t xml:space="preserve"> and</w:t>
      </w:r>
      <w:r w:rsidR="00F90A72">
        <w:rPr>
          <w:rFonts w:asciiTheme="minorHAnsi" w:hAnsiTheme="minorHAnsi" w:cstheme="minorHAnsi"/>
          <w:color w:val="404040" w:themeColor="text1" w:themeTint="BF"/>
          <w:sz w:val="22"/>
          <w:szCs w:val="22"/>
        </w:rPr>
        <w:t xml:space="preserve"> </w:t>
      </w:r>
      <w:r w:rsidR="0053079B">
        <w:rPr>
          <w:rFonts w:asciiTheme="minorHAnsi" w:hAnsiTheme="minorHAnsi" w:cstheme="minorHAnsi"/>
          <w:color w:val="404040" w:themeColor="text1" w:themeTint="BF"/>
          <w:sz w:val="22"/>
          <w:szCs w:val="22"/>
        </w:rPr>
        <w:t>album releases</w:t>
      </w:r>
      <w:r w:rsidR="005D37B4">
        <w:rPr>
          <w:rFonts w:asciiTheme="minorHAnsi" w:hAnsiTheme="minorHAnsi" w:cstheme="minorHAnsi"/>
          <w:color w:val="404040" w:themeColor="text1" w:themeTint="BF"/>
          <w:sz w:val="22"/>
          <w:szCs w:val="22"/>
        </w:rPr>
        <w:t xml:space="preserve"> </w:t>
      </w:r>
      <w:r w:rsidR="00B31DCF">
        <w:rPr>
          <w:rFonts w:asciiTheme="minorHAnsi" w:hAnsiTheme="minorHAnsi" w:cstheme="minorHAnsi"/>
          <w:color w:val="404040" w:themeColor="text1" w:themeTint="BF"/>
          <w:sz w:val="22"/>
          <w:szCs w:val="22"/>
        </w:rPr>
        <w:t xml:space="preserve">and touring </w:t>
      </w:r>
      <w:r w:rsidR="005D37B4">
        <w:rPr>
          <w:rFonts w:asciiTheme="minorHAnsi" w:hAnsiTheme="minorHAnsi" w:cstheme="minorHAnsi"/>
          <w:color w:val="404040" w:themeColor="text1" w:themeTint="BF"/>
          <w:sz w:val="22"/>
          <w:szCs w:val="22"/>
        </w:rPr>
        <w:t xml:space="preserve">of </w:t>
      </w:r>
      <w:r w:rsidR="00115728" w:rsidRPr="00115728">
        <w:rPr>
          <w:rFonts w:asciiTheme="minorHAnsi" w:hAnsiTheme="minorHAnsi" w:cstheme="minorHAnsi"/>
          <w:i/>
          <w:iCs/>
          <w:color w:val="404040" w:themeColor="text1" w:themeTint="BF"/>
          <w:sz w:val="22"/>
          <w:szCs w:val="22"/>
        </w:rPr>
        <w:t>Just Biber</w:t>
      </w:r>
      <w:r w:rsidR="00115728">
        <w:rPr>
          <w:rFonts w:asciiTheme="minorHAnsi" w:hAnsiTheme="minorHAnsi" w:cstheme="minorHAnsi"/>
          <w:color w:val="404040" w:themeColor="text1" w:themeTint="BF"/>
          <w:sz w:val="22"/>
          <w:szCs w:val="22"/>
        </w:rPr>
        <w:t xml:space="preserve"> (Biber 1681 Sonatas) </w:t>
      </w:r>
      <w:r w:rsidR="00115728">
        <w:rPr>
          <w:rFonts w:ascii="Calibri" w:hAnsi="Calibri"/>
          <w:color w:val="404040" w:themeColor="text1" w:themeTint="BF"/>
          <w:sz w:val="22"/>
          <w:szCs w:val="22"/>
          <w:u w:color="404040"/>
          <w:lang w:val="en-US"/>
        </w:rPr>
        <w:t xml:space="preserve">which received a </w:t>
      </w:r>
      <w:r w:rsidR="00115728" w:rsidRPr="00285DC5">
        <w:rPr>
          <w:rFonts w:ascii="Calibri" w:hAnsi="Calibri"/>
          <w:color w:val="404040" w:themeColor="text1" w:themeTint="BF"/>
          <w:sz w:val="22"/>
          <w:szCs w:val="22"/>
          <w:u w:color="404040"/>
          <w:lang w:val="en-US"/>
        </w:rPr>
        <w:t xml:space="preserve">5* review in The Times </w:t>
      </w:r>
      <w:r w:rsidR="00115728" w:rsidRPr="00285DC5">
        <w:rPr>
          <w:rFonts w:ascii="Calibri" w:hAnsi="Calibri"/>
          <w:color w:val="404040" w:themeColor="text1" w:themeTint="BF"/>
          <w:sz w:val="22"/>
          <w:szCs w:val="22"/>
          <w:u w:color="404040"/>
        </w:rPr>
        <w:t>“</w:t>
      </w:r>
      <w:r w:rsidR="00115728" w:rsidRPr="00285DC5">
        <w:rPr>
          <w:rFonts w:ascii="Calibri" w:hAnsi="Calibri"/>
          <w:i/>
          <w:iCs/>
          <w:color w:val="7030A0"/>
          <w:sz w:val="22"/>
          <w:szCs w:val="22"/>
          <w:u w:color="404040"/>
        </w:rPr>
        <w:t>pairing her dynamic fiddling with equally colourful playing from members of Brecon Baroque … the most imaginative and inviting with a particular teasing charm and extra spurt of flair</w:t>
      </w:r>
      <w:r w:rsidR="00115728" w:rsidRPr="00285DC5">
        <w:rPr>
          <w:rFonts w:ascii="Calibri" w:hAnsi="Calibri"/>
          <w:color w:val="404040" w:themeColor="text1" w:themeTint="BF"/>
          <w:sz w:val="22"/>
          <w:szCs w:val="22"/>
          <w:u w:color="404040"/>
        </w:rPr>
        <w:t>”;</w:t>
      </w:r>
      <w:r w:rsidR="00115728">
        <w:rPr>
          <w:rFonts w:ascii="Calibri" w:hAnsi="Calibri"/>
          <w:color w:val="404040" w:themeColor="text1" w:themeTint="BF"/>
          <w:sz w:val="22"/>
          <w:szCs w:val="22"/>
          <w:u w:color="404040"/>
        </w:rPr>
        <w:t xml:space="preserve"> </w:t>
      </w:r>
      <w:r w:rsidR="00AB3B06">
        <w:rPr>
          <w:rFonts w:asciiTheme="minorHAnsi" w:hAnsiTheme="minorHAnsi" w:cstheme="minorHAnsi"/>
          <w:color w:val="404040" w:themeColor="text1" w:themeTint="BF"/>
          <w:sz w:val="22"/>
          <w:szCs w:val="22"/>
        </w:rPr>
        <w:t xml:space="preserve">and </w:t>
      </w:r>
      <w:r w:rsidR="00AB3B06" w:rsidRPr="0053079B">
        <w:rPr>
          <w:rFonts w:asciiTheme="minorHAnsi" w:hAnsiTheme="minorHAnsi" w:cstheme="minorHAnsi"/>
          <w:i/>
          <w:iCs/>
          <w:color w:val="404040" w:themeColor="text1" w:themeTint="BF"/>
          <w:sz w:val="22"/>
          <w:szCs w:val="22"/>
        </w:rPr>
        <w:t xml:space="preserve">The Muses </w:t>
      </w:r>
      <w:proofErr w:type="spellStart"/>
      <w:r w:rsidR="00AB3B06" w:rsidRPr="0053079B">
        <w:rPr>
          <w:rFonts w:asciiTheme="minorHAnsi" w:hAnsiTheme="minorHAnsi" w:cstheme="minorHAnsi"/>
          <w:i/>
          <w:iCs/>
          <w:color w:val="404040" w:themeColor="text1" w:themeTint="BF"/>
          <w:sz w:val="22"/>
          <w:szCs w:val="22"/>
        </w:rPr>
        <w:t>Restor’d</w:t>
      </w:r>
      <w:proofErr w:type="spellEnd"/>
      <w:r w:rsidR="00AB3B06">
        <w:rPr>
          <w:rFonts w:asciiTheme="minorHAnsi" w:hAnsiTheme="minorHAnsi" w:cstheme="minorHAnsi"/>
          <w:color w:val="404040" w:themeColor="text1" w:themeTint="BF"/>
          <w:sz w:val="22"/>
          <w:szCs w:val="22"/>
        </w:rPr>
        <w:t xml:space="preserve">, </w:t>
      </w:r>
      <w:r w:rsidR="0053079B" w:rsidRPr="0053079B">
        <w:rPr>
          <w:rFonts w:asciiTheme="minorHAnsi" w:hAnsiTheme="minorHAnsi" w:cstheme="minorHAnsi"/>
          <w:color w:val="404040" w:themeColor="text1" w:themeTint="BF"/>
          <w:sz w:val="22"/>
          <w:szCs w:val="22"/>
        </w:rPr>
        <w:t>a journey of captivating violin-led chamber music from Jacobean to Early Georgian England</w:t>
      </w:r>
      <w:r w:rsidR="00AB3B06">
        <w:rPr>
          <w:rFonts w:asciiTheme="minorHAnsi" w:hAnsiTheme="minorHAnsi" w:cstheme="minorHAnsi"/>
          <w:color w:val="404040" w:themeColor="text1" w:themeTint="BF"/>
          <w:sz w:val="22"/>
          <w:szCs w:val="22"/>
        </w:rPr>
        <w:t xml:space="preserve"> </w:t>
      </w:r>
      <w:r w:rsidR="00A44B29">
        <w:rPr>
          <w:rFonts w:asciiTheme="minorHAnsi" w:hAnsiTheme="minorHAnsi" w:cstheme="minorHAnsi"/>
          <w:color w:val="404040" w:themeColor="text1" w:themeTint="BF"/>
          <w:sz w:val="22"/>
          <w:szCs w:val="22"/>
        </w:rPr>
        <w:t>(Editor’s Choice Gramophone, Chamber Choice BBC Music Magazine, Diapason d’Or)</w:t>
      </w:r>
      <w:r w:rsidR="0053079B">
        <w:rPr>
          <w:rFonts w:asciiTheme="minorHAnsi" w:hAnsiTheme="minorHAnsi" w:cstheme="minorHAnsi"/>
          <w:color w:val="404040" w:themeColor="text1" w:themeTint="BF"/>
          <w:sz w:val="22"/>
          <w:szCs w:val="22"/>
        </w:rPr>
        <w:t>.</w:t>
      </w:r>
    </w:p>
    <w:p w14:paraId="3F7DCBFF" w14:textId="77777777" w:rsidR="0006108B" w:rsidRDefault="0006108B" w:rsidP="7E9E7EA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404040" w:themeColor="text1" w:themeTint="BF"/>
          <w:sz w:val="22"/>
          <w:szCs w:val="22"/>
        </w:rPr>
      </w:pPr>
    </w:p>
    <w:p w14:paraId="4A325A75" w14:textId="46408D26" w:rsidR="00002111" w:rsidRPr="00D46CE1" w:rsidRDefault="00D46CE1" w:rsidP="7E9E7EA4">
      <w:pPr>
        <w:widowControl w:val="0"/>
        <w:autoSpaceDE w:val="0"/>
        <w:autoSpaceDN w:val="0"/>
        <w:adjustRightInd w:val="0"/>
        <w:jc w:val="both"/>
        <w:rPr>
          <w:rStyle w:val="Hyperlink"/>
          <w:rFonts w:asciiTheme="minorHAnsi" w:hAnsiTheme="minorHAnsi" w:cstheme="minorHAnsi"/>
          <w:color w:val="404040" w:themeColor="text1" w:themeTint="BF"/>
          <w:sz w:val="22"/>
          <w:szCs w:val="22"/>
          <w:u w:val="none"/>
          <w:lang w:val="en-US"/>
        </w:rPr>
      </w:pPr>
      <w:r>
        <w:rPr>
          <w:rFonts w:asciiTheme="minorHAnsi" w:hAnsiTheme="minorHAnsi" w:cstheme="minorHAnsi"/>
          <w:color w:val="404040" w:themeColor="text1" w:themeTint="BF"/>
          <w:sz w:val="22"/>
          <w:szCs w:val="22"/>
        </w:rPr>
        <w:t xml:space="preserve">The group has performed across the world including at the </w:t>
      </w:r>
      <w:r w:rsidR="00D444CC">
        <w:rPr>
          <w:rFonts w:asciiTheme="minorHAnsi" w:hAnsiTheme="minorHAnsi" w:cstheme="minorHAnsi"/>
          <w:color w:val="404040" w:themeColor="text1" w:themeTint="BF"/>
          <w:sz w:val="22"/>
          <w:szCs w:val="22"/>
        </w:rPr>
        <w:t>Wigmore Hall as part of Rachel Podger’s Artist in Residenc</w:t>
      </w:r>
      <w:r>
        <w:rPr>
          <w:rFonts w:asciiTheme="minorHAnsi" w:hAnsiTheme="minorHAnsi" w:cstheme="minorHAnsi"/>
          <w:color w:val="404040" w:themeColor="text1" w:themeTint="BF"/>
          <w:sz w:val="22"/>
          <w:szCs w:val="22"/>
        </w:rPr>
        <w:t>y</w:t>
      </w:r>
      <w:r w:rsidR="00D444CC">
        <w:rPr>
          <w:rFonts w:asciiTheme="minorHAnsi" w:hAnsiTheme="minorHAnsi" w:cstheme="minorHAnsi"/>
          <w:color w:val="404040" w:themeColor="text1" w:themeTint="BF"/>
          <w:sz w:val="22"/>
          <w:szCs w:val="22"/>
        </w:rPr>
        <w:t xml:space="preserve">, Edinburgh International Festival, </w:t>
      </w:r>
      <w:r w:rsidR="00D444CC">
        <w:rPr>
          <w:rFonts w:asciiTheme="minorHAnsi" w:hAnsiTheme="minorHAnsi" w:cstheme="minorHAnsi"/>
          <w:color w:val="404040" w:themeColor="text1" w:themeTint="BF"/>
          <w:sz w:val="22"/>
          <w:szCs w:val="22"/>
          <w:lang w:val="en-US"/>
        </w:rPr>
        <w:t xml:space="preserve">and performances at </w:t>
      </w:r>
      <w:r w:rsidR="00EA1750">
        <w:rPr>
          <w:rFonts w:asciiTheme="minorHAnsi" w:hAnsiTheme="minorHAnsi" w:cstheme="minorHAnsi"/>
          <w:color w:val="404040" w:themeColor="text1" w:themeTint="BF"/>
          <w:sz w:val="22"/>
          <w:szCs w:val="22"/>
          <w:lang w:val="en-US"/>
        </w:rPr>
        <w:t>its</w:t>
      </w:r>
      <w:r w:rsidR="00D444CC">
        <w:rPr>
          <w:rFonts w:asciiTheme="minorHAnsi" w:hAnsiTheme="minorHAnsi" w:cstheme="minorHAnsi"/>
          <w:color w:val="404040" w:themeColor="text1" w:themeTint="BF"/>
          <w:sz w:val="22"/>
          <w:szCs w:val="22"/>
          <w:lang w:val="en-US"/>
        </w:rPr>
        <w:t xml:space="preserve"> very own Brecon Baroque Festival.</w:t>
      </w:r>
      <w:r>
        <w:rPr>
          <w:rFonts w:asciiTheme="minorHAnsi" w:hAnsiTheme="minorHAnsi" w:cstheme="minorHAnsi"/>
          <w:color w:val="404040" w:themeColor="text1" w:themeTint="BF"/>
          <w:sz w:val="22"/>
          <w:szCs w:val="22"/>
          <w:lang w:val="en-US"/>
        </w:rPr>
        <w:t xml:space="preserve"> </w:t>
      </w:r>
      <w:r w:rsidR="004A0C29">
        <w:rPr>
          <w:rFonts w:asciiTheme="minorHAnsi" w:hAnsiTheme="minorHAnsi" w:cstheme="minorHAnsi"/>
          <w:color w:val="404040" w:themeColor="text1" w:themeTint="BF"/>
          <w:sz w:val="22"/>
          <w:szCs w:val="22"/>
        </w:rPr>
        <w:t xml:space="preserve">Rachel and Brecon Baroque’s </w:t>
      </w:r>
      <w:r w:rsidR="007937D7" w:rsidRPr="00AF1D36">
        <w:rPr>
          <w:rFonts w:asciiTheme="minorHAnsi" w:hAnsiTheme="minorHAnsi" w:cstheme="minorHAnsi"/>
          <w:color w:val="404040" w:themeColor="text1" w:themeTint="BF"/>
          <w:sz w:val="22"/>
          <w:szCs w:val="22"/>
        </w:rPr>
        <w:t>debut CD</w:t>
      </w:r>
      <w:r w:rsidR="004A0C29">
        <w:rPr>
          <w:rFonts w:asciiTheme="minorHAnsi" w:hAnsiTheme="minorHAnsi" w:cstheme="minorHAnsi"/>
          <w:color w:val="404040" w:themeColor="text1" w:themeTint="BF"/>
          <w:sz w:val="22"/>
          <w:szCs w:val="22"/>
        </w:rPr>
        <w:t xml:space="preserve">, </w:t>
      </w:r>
      <w:r w:rsidR="004A0C29" w:rsidRPr="00AF1D36">
        <w:rPr>
          <w:rFonts w:asciiTheme="minorHAnsi" w:hAnsiTheme="minorHAnsi" w:cstheme="minorHAnsi"/>
          <w:color w:val="404040" w:themeColor="text1" w:themeTint="BF"/>
          <w:sz w:val="22"/>
          <w:szCs w:val="22"/>
        </w:rPr>
        <w:t xml:space="preserve">Bach </w:t>
      </w:r>
      <w:r w:rsidR="004A0C29" w:rsidRPr="00AA570D">
        <w:rPr>
          <w:rFonts w:asciiTheme="minorHAnsi" w:hAnsiTheme="minorHAnsi" w:cstheme="minorHAnsi"/>
          <w:i/>
          <w:color w:val="404040" w:themeColor="text1" w:themeTint="BF"/>
          <w:sz w:val="22"/>
          <w:szCs w:val="22"/>
        </w:rPr>
        <w:t>Violin Concertos</w:t>
      </w:r>
      <w:r w:rsidR="004A0C29">
        <w:rPr>
          <w:rFonts w:asciiTheme="minorHAnsi" w:hAnsiTheme="minorHAnsi" w:cstheme="minorHAnsi"/>
          <w:color w:val="404040" w:themeColor="text1" w:themeTint="BF"/>
          <w:sz w:val="22"/>
          <w:szCs w:val="22"/>
        </w:rPr>
        <w:t>,</w:t>
      </w:r>
      <w:r w:rsidR="007937D7" w:rsidRPr="00AF1D36">
        <w:rPr>
          <w:rFonts w:asciiTheme="minorHAnsi" w:hAnsiTheme="minorHAnsi" w:cstheme="minorHAnsi"/>
          <w:color w:val="404040" w:themeColor="text1" w:themeTint="BF"/>
          <w:sz w:val="22"/>
          <w:szCs w:val="22"/>
        </w:rPr>
        <w:t xml:space="preserve"> attracted universal critical acclaim an</w:t>
      </w:r>
      <w:r w:rsidR="00AA570D">
        <w:rPr>
          <w:rFonts w:asciiTheme="minorHAnsi" w:hAnsiTheme="minorHAnsi" w:cstheme="minorHAnsi"/>
          <w:color w:val="404040" w:themeColor="text1" w:themeTint="BF"/>
          <w:sz w:val="22"/>
          <w:szCs w:val="22"/>
        </w:rPr>
        <w:t>d was quickly hailed as a bench</w:t>
      </w:r>
      <w:r w:rsidR="007937D7" w:rsidRPr="00AF1D36">
        <w:rPr>
          <w:rFonts w:asciiTheme="minorHAnsi" w:hAnsiTheme="minorHAnsi" w:cstheme="minorHAnsi"/>
          <w:color w:val="404040" w:themeColor="text1" w:themeTint="BF"/>
          <w:sz w:val="22"/>
          <w:szCs w:val="22"/>
        </w:rPr>
        <w:t>mark recording of these works</w:t>
      </w:r>
      <w:r w:rsidR="00E1424E">
        <w:rPr>
          <w:rFonts w:asciiTheme="minorHAnsi" w:hAnsiTheme="minorHAnsi" w:cstheme="minorHAnsi"/>
          <w:color w:val="404040" w:themeColor="text1" w:themeTint="BF"/>
          <w:sz w:val="22"/>
          <w:szCs w:val="22"/>
        </w:rPr>
        <w:t xml:space="preserve">. </w:t>
      </w:r>
      <w:r w:rsidR="00E33B7D">
        <w:rPr>
          <w:rFonts w:asciiTheme="minorHAnsi" w:hAnsiTheme="minorHAnsi" w:cstheme="minorHAnsi"/>
          <w:color w:val="404040" w:themeColor="text1" w:themeTint="BF"/>
          <w:sz w:val="22"/>
          <w:szCs w:val="22"/>
        </w:rPr>
        <w:t>The</w:t>
      </w:r>
      <w:r w:rsidR="00D41016">
        <w:rPr>
          <w:rFonts w:asciiTheme="minorHAnsi" w:hAnsiTheme="minorHAnsi" w:cstheme="minorHAnsi"/>
          <w:color w:val="404040" w:themeColor="text1" w:themeTint="BF"/>
          <w:sz w:val="22"/>
          <w:szCs w:val="22"/>
        </w:rPr>
        <w:t xml:space="preserve"> complete recording </w:t>
      </w:r>
      <w:r w:rsidR="00917C0B">
        <w:rPr>
          <w:rFonts w:asciiTheme="minorHAnsi" w:hAnsiTheme="minorHAnsi" w:cstheme="minorHAnsi"/>
          <w:color w:val="404040" w:themeColor="text1" w:themeTint="BF"/>
          <w:sz w:val="22"/>
          <w:szCs w:val="22"/>
        </w:rPr>
        <w:t xml:space="preserve">of </w:t>
      </w:r>
      <w:r w:rsidR="7E311F4F" w:rsidRPr="00AF1D36">
        <w:rPr>
          <w:rFonts w:asciiTheme="minorHAnsi" w:hAnsiTheme="minorHAnsi" w:cstheme="minorHAnsi"/>
          <w:color w:val="404040" w:themeColor="text1" w:themeTint="BF"/>
          <w:sz w:val="22"/>
          <w:szCs w:val="22"/>
        </w:rPr>
        <w:t xml:space="preserve">Vivaldi </w:t>
      </w:r>
      <w:proofErr w:type="spellStart"/>
      <w:r w:rsidR="7E311F4F" w:rsidRPr="00AF1D36">
        <w:rPr>
          <w:rFonts w:asciiTheme="minorHAnsi" w:eastAsiaTheme="minorEastAsia" w:hAnsiTheme="minorHAnsi" w:cstheme="minorBidi"/>
          <w:i/>
          <w:iCs/>
          <w:color w:val="404040" w:themeColor="text1" w:themeTint="BF"/>
          <w:sz w:val="22"/>
          <w:szCs w:val="22"/>
        </w:rPr>
        <w:t>L'Estro</w:t>
      </w:r>
      <w:proofErr w:type="spellEnd"/>
      <w:r w:rsidR="7E311F4F" w:rsidRPr="00AF1D36">
        <w:rPr>
          <w:rFonts w:asciiTheme="minorHAnsi" w:eastAsiaTheme="minorEastAsia" w:hAnsiTheme="minorHAnsi" w:cstheme="minorBidi"/>
          <w:i/>
          <w:iCs/>
          <w:color w:val="404040" w:themeColor="text1" w:themeTint="BF"/>
          <w:sz w:val="22"/>
          <w:szCs w:val="22"/>
        </w:rPr>
        <w:t xml:space="preserve"> </w:t>
      </w:r>
      <w:proofErr w:type="spellStart"/>
      <w:r w:rsidR="7E311F4F" w:rsidRPr="00AF1D36">
        <w:rPr>
          <w:rFonts w:asciiTheme="minorHAnsi" w:eastAsiaTheme="minorEastAsia" w:hAnsiTheme="minorHAnsi" w:cstheme="minorBidi"/>
          <w:i/>
          <w:iCs/>
          <w:color w:val="404040" w:themeColor="text1" w:themeTint="BF"/>
          <w:sz w:val="22"/>
          <w:szCs w:val="22"/>
        </w:rPr>
        <w:t>Armonico</w:t>
      </w:r>
      <w:proofErr w:type="spellEnd"/>
      <w:r w:rsidR="00C33081" w:rsidRPr="00AF1D36">
        <w:rPr>
          <w:rFonts w:asciiTheme="minorHAnsi" w:eastAsiaTheme="minorEastAsia" w:hAnsiTheme="minorHAnsi" w:cstheme="minorBidi"/>
          <w:i/>
          <w:iCs/>
          <w:color w:val="404040" w:themeColor="text1" w:themeTint="BF"/>
          <w:sz w:val="22"/>
          <w:szCs w:val="22"/>
        </w:rPr>
        <w:t xml:space="preserve"> </w:t>
      </w:r>
      <w:r w:rsidR="00C33081" w:rsidRPr="00AF1D36">
        <w:rPr>
          <w:rFonts w:asciiTheme="minorHAnsi" w:eastAsiaTheme="minorEastAsia" w:hAnsiTheme="minorHAnsi" w:cstheme="minorBidi"/>
          <w:iCs/>
          <w:color w:val="404040" w:themeColor="text1" w:themeTint="BF"/>
          <w:sz w:val="22"/>
          <w:szCs w:val="22"/>
        </w:rPr>
        <w:t>concertos</w:t>
      </w:r>
      <w:r w:rsidR="00D41016">
        <w:rPr>
          <w:rFonts w:asciiTheme="minorHAnsi" w:eastAsiaTheme="minorEastAsia" w:hAnsiTheme="minorHAnsi" w:cstheme="minorBidi"/>
          <w:iCs/>
          <w:color w:val="404040" w:themeColor="text1" w:themeTint="BF"/>
          <w:sz w:val="22"/>
          <w:szCs w:val="22"/>
        </w:rPr>
        <w:t xml:space="preserve"> </w:t>
      </w:r>
      <w:r w:rsidR="00917C0B">
        <w:rPr>
          <w:rFonts w:asciiTheme="minorHAnsi" w:eastAsiaTheme="minorEastAsia" w:hAnsiTheme="minorHAnsi" w:cstheme="minorBidi"/>
          <w:iCs/>
          <w:color w:val="404040" w:themeColor="text1" w:themeTint="BF"/>
          <w:sz w:val="22"/>
          <w:szCs w:val="22"/>
        </w:rPr>
        <w:t xml:space="preserve">was </w:t>
      </w:r>
      <w:r w:rsidR="00924EBF" w:rsidRPr="00AF1D36">
        <w:rPr>
          <w:rFonts w:asciiTheme="minorHAnsi" w:eastAsiaTheme="minorEastAsia" w:hAnsiTheme="minorHAnsi" w:cstheme="minorBidi"/>
          <w:iCs/>
          <w:color w:val="404040" w:themeColor="text1" w:themeTint="BF"/>
          <w:sz w:val="22"/>
          <w:szCs w:val="22"/>
        </w:rPr>
        <w:t>Record of the Month for both</w:t>
      </w:r>
      <w:r w:rsidR="0016661D">
        <w:rPr>
          <w:rFonts w:asciiTheme="minorHAnsi" w:eastAsiaTheme="minorEastAsia" w:hAnsiTheme="minorHAnsi" w:cstheme="minorBidi"/>
          <w:iCs/>
          <w:color w:val="404040" w:themeColor="text1" w:themeTint="BF"/>
          <w:sz w:val="22"/>
          <w:szCs w:val="22"/>
        </w:rPr>
        <w:t xml:space="preserve"> the BBC Music Magazine and </w:t>
      </w:r>
      <w:r w:rsidR="0016661D" w:rsidRPr="005A34E8">
        <w:rPr>
          <w:rFonts w:asciiTheme="minorHAnsi" w:eastAsiaTheme="minorEastAsia" w:hAnsiTheme="minorHAnsi" w:cstheme="minorBidi"/>
          <w:iCs/>
          <w:color w:val="404040" w:themeColor="text1" w:themeTint="BF"/>
          <w:sz w:val="22"/>
          <w:szCs w:val="22"/>
        </w:rPr>
        <w:t>Gra</w:t>
      </w:r>
      <w:r w:rsidR="00924EBF" w:rsidRPr="005A34E8">
        <w:rPr>
          <w:rFonts w:asciiTheme="minorHAnsi" w:eastAsiaTheme="minorEastAsia" w:hAnsiTheme="minorHAnsi" w:cstheme="minorBidi"/>
          <w:iCs/>
          <w:color w:val="404040" w:themeColor="text1" w:themeTint="BF"/>
          <w:sz w:val="22"/>
          <w:szCs w:val="22"/>
        </w:rPr>
        <w:t>mophone Magazine, was</w:t>
      </w:r>
      <w:r w:rsidR="00AF1D36" w:rsidRPr="005A34E8">
        <w:rPr>
          <w:rFonts w:asciiTheme="minorHAnsi" w:eastAsiaTheme="minorEastAsia" w:hAnsiTheme="minorHAnsi" w:cstheme="minorBidi"/>
          <w:iCs/>
          <w:color w:val="404040" w:themeColor="text1" w:themeTint="BF"/>
          <w:sz w:val="22"/>
          <w:szCs w:val="22"/>
        </w:rPr>
        <w:t xml:space="preserve"> awarded a Diapason d’O</w:t>
      </w:r>
      <w:r w:rsidR="0016661D" w:rsidRPr="005A34E8">
        <w:rPr>
          <w:rFonts w:asciiTheme="minorHAnsi" w:eastAsiaTheme="minorEastAsia" w:hAnsiTheme="minorHAnsi" w:cstheme="minorBidi"/>
          <w:iCs/>
          <w:color w:val="404040" w:themeColor="text1" w:themeTint="BF"/>
          <w:sz w:val="22"/>
          <w:szCs w:val="22"/>
        </w:rPr>
        <w:t>r</w:t>
      </w:r>
      <w:r w:rsidR="007A1843">
        <w:rPr>
          <w:rFonts w:asciiTheme="minorHAnsi" w:eastAsiaTheme="minorEastAsia" w:hAnsiTheme="minorHAnsi" w:cstheme="minorBidi"/>
          <w:iCs/>
          <w:color w:val="404040" w:themeColor="text1" w:themeTint="BF"/>
          <w:sz w:val="22"/>
          <w:szCs w:val="22"/>
        </w:rPr>
        <w:t xml:space="preserve">, </w:t>
      </w:r>
      <w:r w:rsidR="002115E4">
        <w:rPr>
          <w:rFonts w:asciiTheme="minorHAnsi" w:eastAsiaTheme="minorEastAsia" w:hAnsiTheme="minorHAnsi" w:cstheme="minorBidi"/>
          <w:iCs/>
          <w:color w:val="404040" w:themeColor="text1" w:themeTint="BF"/>
          <w:sz w:val="22"/>
          <w:szCs w:val="22"/>
        </w:rPr>
        <w:t xml:space="preserve">and </w:t>
      </w:r>
      <w:r w:rsidR="007A1843">
        <w:rPr>
          <w:rFonts w:asciiTheme="minorHAnsi" w:eastAsiaTheme="minorEastAsia" w:hAnsiTheme="minorHAnsi" w:cstheme="minorBidi"/>
          <w:iCs/>
          <w:color w:val="404040" w:themeColor="text1" w:themeTint="BF"/>
          <w:sz w:val="22"/>
          <w:szCs w:val="22"/>
        </w:rPr>
        <w:t xml:space="preserve">won the 2016 BBC Music Magazine Concerto </w:t>
      </w:r>
      <w:r w:rsidR="005B122E">
        <w:rPr>
          <w:rFonts w:asciiTheme="minorHAnsi" w:eastAsiaTheme="minorEastAsia" w:hAnsiTheme="minorHAnsi" w:cstheme="minorBidi"/>
          <w:iCs/>
          <w:color w:val="404040" w:themeColor="text1" w:themeTint="BF"/>
          <w:sz w:val="22"/>
          <w:szCs w:val="22"/>
        </w:rPr>
        <w:t>A</w:t>
      </w:r>
      <w:r w:rsidR="007A1843">
        <w:rPr>
          <w:rFonts w:asciiTheme="minorHAnsi" w:eastAsiaTheme="minorEastAsia" w:hAnsiTheme="minorHAnsi" w:cstheme="minorBidi"/>
          <w:iCs/>
          <w:color w:val="404040" w:themeColor="text1" w:themeTint="BF"/>
          <w:sz w:val="22"/>
          <w:szCs w:val="22"/>
        </w:rPr>
        <w:t>ward</w:t>
      </w:r>
      <w:r w:rsidR="002115E4">
        <w:rPr>
          <w:rFonts w:asciiTheme="minorHAnsi" w:eastAsiaTheme="minorEastAsia" w:hAnsiTheme="minorHAnsi" w:cstheme="minorBidi"/>
          <w:iCs/>
          <w:color w:val="404040" w:themeColor="text1" w:themeTint="BF"/>
          <w:sz w:val="22"/>
          <w:szCs w:val="22"/>
        </w:rPr>
        <w:t>.</w:t>
      </w:r>
      <w:r w:rsidR="00EB7CF8" w:rsidRPr="005A34E8">
        <w:rPr>
          <w:rFonts w:asciiTheme="minorHAnsi" w:eastAsiaTheme="minorEastAsia" w:hAnsiTheme="minorHAnsi" w:cstheme="minorBidi"/>
          <w:iCs/>
          <w:color w:val="404040" w:themeColor="text1" w:themeTint="BF"/>
          <w:sz w:val="22"/>
          <w:szCs w:val="22"/>
        </w:rPr>
        <w:t xml:space="preserve"> </w:t>
      </w:r>
      <w:r w:rsidR="00E056AC">
        <w:rPr>
          <w:rFonts w:asciiTheme="minorHAnsi" w:eastAsiaTheme="minorEastAsia" w:hAnsiTheme="minorHAnsi" w:cstheme="minorBidi"/>
          <w:iCs/>
          <w:color w:val="404040" w:themeColor="text1" w:themeTint="BF"/>
          <w:sz w:val="22"/>
          <w:szCs w:val="22"/>
        </w:rPr>
        <w:t xml:space="preserve">In 2016, </w:t>
      </w:r>
      <w:r w:rsidR="00EA1750">
        <w:rPr>
          <w:rFonts w:asciiTheme="minorHAnsi" w:eastAsiaTheme="minorEastAsia" w:hAnsiTheme="minorHAnsi" w:cstheme="minorBidi"/>
          <w:iCs/>
          <w:color w:val="404040" w:themeColor="text1" w:themeTint="BF"/>
          <w:sz w:val="22"/>
          <w:szCs w:val="22"/>
        </w:rPr>
        <w:t>its</w:t>
      </w:r>
      <w:r w:rsidR="00E056AC">
        <w:rPr>
          <w:rFonts w:asciiTheme="minorHAnsi" w:eastAsiaTheme="minorEastAsia" w:hAnsiTheme="minorHAnsi" w:cstheme="minorBidi"/>
          <w:iCs/>
          <w:color w:val="404040" w:themeColor="text1" w:themeTint="BF"/>
          <w:sz w:val="22"/>
          <w:szCs w:val="22"/>
        </w:rPr>
        <w:t xml:space="preserve"> disc of </w:t>
      </w:r>
      <w:r w:rsidR="005B122E">
        <w:rPr>
          <w:rFonts w:asciiTheme="minorHAnsi" w:eastAsiaTheme="minorEastAsia" w:hAnsiTheme="minorHAnsi" w:cstheme="minorBidi"/>
          <w:iCs/>
          <w:color w:val="404040" w:themeColor="text1" w:themeTint="BF"/>
          <w:sz w:val="22"/>
          <w:szCs w:val="22"/>
        </w:rPr>
        <w:t xml:space="preserve">Biber </w:t>
      </w:r>
      <w:r w:rsidR="005B122E" w:rsidRPr="005B122E">
        <w:rPr>
          <w:rFonts w:asciiTheme="minorHAnsi" w:eastAsiaTheme="minorEastAsia" w:hAnsiTheme="minorHAnsi" w:cstheme="minorBidi"/>
          <w:i/>
          <w:iCs/>
          <w:color w:val="404040" w:themeColor="text1" w:themeTint="BF"/>
          <w:sz w:val="22"/>
          <w:szCs w:val="22"/>
        </w:rPr>
        <w:t>Rosary Sonatas</w:t>
      </w:r>
      <w:r w:rsidR="005B122E">
        <w:rPr>
          <w:rFonts w:asciiTheme="minorHAnsi" w:eastAsiaTheme="minorEastAsia" w:hAnsiTheme="minorHAnsi" w:cstheme="minorBidi"/>
          <w:i/>
          <w:iCs/>
          <w:color w:val="404040" w:themeColor="text1" w:themeTint="BF"/>
          <w:sz w:val="22"/>
          <w:szCs w:val="22"/>
        </w:rPr>
        <w:t xml:space="preserve"> </w:t>
      </w:r>
      <w:r w:rsidR="005B122E">
        <w:rPr>
          <w:rFonts w:asciiTheme="minorHAnsi" w:eastAsiaTheme="minorEastAsia" w:hAnsiTheme="minorHAnsi" w:cstheme="minorBidi"/>
          <w:iCs/>
          <w:color w:val="404040" w:themeColor="text1" w:themeTint="BF"/>
          <w:sz w:val="22"/>
          <w:szCs w:val="22"/>
        </w:rPr>
        <w:t>won the Baroque Instrumental Gramophone Award</w:t>
      </w:r>
      <w:r w:rsidR="00E056AC">
        <w:rPr>
          <w:rFonts w:asciiTheme="minorHAnsi" w:eastAsiaTheme="minorEastAsia" w:hAnsiTheme="minorHAnsi" w:cstheme="minorBidi"/>
          <w:iCs/>
          <w:color w:val="404040" w:themeColor="text1" w:themeTint="BF"/>
          <w:sz w:val="22"/>
          <w:szCs w:val="22"/>
        </w:rPr>
        <w:t>, followed by the release of</w:t>
      </w:r>
      <w:r w:rsidR="005B122E">
        <w:rPr>
          <w:rFonts w:asciiTheme="minorHAnsi" w:eastAsiaTheme="minorEastAsia" w:hAnsiTheme="minorHAnsi" w:cstheme="minorBidi"/>
          <w:iCs/>
          <w:color w:val="404040" w:themeColor="text1" w:themeTint="BF"/>
          <w:sz w:val="22"/>
          <w:szCs w:val="22"/>
        </w:rPr>
        <w:t xml:space="preserve"> </w:t>
      </w:r>
      <w:r w:rsidR="00D84B63">
        <w:rPr>
          <w:rFonts w:asciiTheme="minorHAnsi" w:eastAsiaTheme="minorEastAsia" w:hAnsiTheme="minorHAnsi" w:cstheme="minorBidi"/>
          <w:iCs/>
          <w:color w:val="404040" w:themeColor="text1" w:themeTint="BF"/>
          <w:sz w:val="22"/>
          <w:szCs w:val="22"/>
        </w:rPr>
        <w:t xml:space="preserve">Bach </w:t>
      </w:r>
      <w:r w:rsidR="00D84B63" w:rsidRPr="00D84B63">
        <w:rPr>
          <w:rFonts w:asciiTheme="minorHAnsi" w:eastAsiaTheme="minorEastAsia" w:hAnsiTheme="minorHAnsi" w:cstheme="minorBidi"/>
          <w:i/>
          <w:iCs/>
          <w:color w:val="404040" w:themeColor="text1" w:themeTint="BF"/>
          <w:sz w:val="22"/>
          <w:szCs w:val="22"/>
        </w:rPr>
        <w:t>Art of Fugue</w:t>
      </w:r>
      <w:r w:rsidR="00E33B7D">
        <w:rPr>
          <w:rFonts w:asciiTheme="minorHAnsi" w:eastAsiaTheme="minorEastAsia" w:hAnsiTheme="minorHAnsi" w:cstheme="minorBidi"/>
          <w:iCs/>
          <w:color w:val="404040" w:themeColor="text1" w:themeTint="BF"/>
          <w:sz w:val="22"/>
          <w:szCs w:val="22"/>
        </w:rPr>
        <w:t xml:space="preserve"> and</w:t>
      </w:r>
      <w:r w:rsidR="00DF2D1E">
        <w:rPr>
          <w:rFonts w:asciiTheme="minorHAnsi" w:hAnsiTheme="minorHAnsi" w:cstheme="minorHAnsi"/>
          <w:color w:val="404040" w:themeColor="text1" w:themeTint="BF"/>
          <w:sz w:val="22"/>
          <w:szCs w:val="22"/>
        </w:rPr>
        <w:t xml:space="preserve"> </w:t>
      </w:r>
      <w:proofErr w:type="spellStart"/>
      <w:r w:rsidR="00DF2D1E" w:rsidRPr="00256D20">
        <w:rPr>
          <w:rFonts w:asciiTheme="minorHAnsi" w:hAnsiTheme="minorHAnsi" w:cstheme="minorHAnsi"/>
          <w:i/>
          <w:color w:val="404040" w:themeColor="text1" w:themeTint="BF"/>
          <w:sz w:val="22"/>
          <w:szCs w:val="22"/>
        </w:rPr>
        <w:t>Grandissima</w:t>
      </w:r>
      <w:proofErr w:type="spellEnd"/>
      <w:r w:rsidR="00DF2D1E" w:rsidRPr="00256D20">
        <w:rPr>
          <w:rFonts w:asciiTheme="minorHAnsi" w:hAnsiTheme="minorHAnsi" w:cstheme="minorHAnsi"/>
          <w:i/>
          <w:color w:val="404040" w:themeColor="text1" w:themeTint="BF"/>
          <w:sz w:val="22"/>
          <w:szCs w:val="22"/>
        </w:rPr>
        <w:t xml:space="preserve"> </w:t>
      </w:r>
      <w:proofErr w:type="spellStart"/>
      <w:r w:rsidR="00DF2D1E" w:rsidRPr="00256D20">
        <w:rPr>
          <w:rFonts w:asciiTheme="minorHAnsi" w:hAnsiTheme="minorHAnsi" w:cstheme="minorHAnsi"/>
          <w:i/>
          <w:color w:val="404040" w:themeColor="text1" w:themeTint="BF"/>
          <w:sz w:val="22"/>
          <w:szCs w:val="22"/>
        </w:rPr>
        <w:t>Gravita</w:t>
      </w:r>
      <w:proofErr w:type="spellEnd"/>
      <w:r w:rsidR="00E33B7D">
        <w:rPr>
          <w:rFonts w:asciiTheme="minorHAnsi" w:hAnsiTheme="minorHAnsi" w:cstheme="minorHAnsi"/>
          <w:i/>
          <w:color w:val="404040" w:themeColor="text1" w:themeTint="BF"/>
          <w:sz w:val="22"/>
          <w:szCs w:val="22"/>
        </w:rPr>
        <w:t xml:space="preserve"> </w:t>
      </w:r>
      <w:r w:rsidR="00E33B7D" w:rsidRPr="00E33B7D">
        <w:rPr>
          <w:rFonts w:asciiTheme="minorHAnsi" w:hAnsiTheme="minorHAnsi" w:cstheme="minorHAnsi"/>
          <w:color w:val="404040" w:themeColor="text1" w:themeTint="BF"/>
          <w:sz w:val="22"/>
          <w:szCs w:val="22"/>
        </w:rPr>
        <w:t>in 2017</w:t>
      </w:r>
      <w:r w:rsidR="00E33B7D">
        <w:rPr>
          <w:rFonts w:asciiTheme="minorHAnsi" w:hAnsiTheme="minorHAnsi" w:cstheme="minorHAnsi"/>
          <w:i/>
          <w:color w:val="404040" w:themeColor="text1" w:themeTint="BF"/>
          <w:sz w:val="22"/>
          <w:szCs w:val="22"/>
        </w:rPr>
        <w:t>.</w:t>
      </w:r>
      <w:r w:rsidR="00DF2D1E">
        <w:rPr>
          <w:rFonts w:asciiTheme="minorHAnsi" w:hAnsiTheme="minorHAnsi" w:cstheme="minorHAnsi"/>
          <w:color w:val="404040" w:themeColor="text1" w:themeTint="BF"/>
          <w:sz w:val="22"/>
          <w:szCs w:val="22"/>
        </w:rPr>
        <w:t xml:space="preserve"> </w:t>
      </w:r>
      <w:r w:rsidR="00E33B7D">
        <w:rPr>
          <w:rFonts w:asciiTheme="minorHAnsi" w:hAnsiTheme="minorHAnsi" w:cstheme="minorHAnsi"/>
          <w:color w:val="404040" w:themeColor="text1" w:themeTint="BF"/>
          <w:sz w:val="22"/>
          <w:szCs w:val="22"/>
        </w:rPr>
        <w:t xml:space="preserve">Vivaldi </w:t>
      </w:r>
      <w:r w:rsidR="00DF2D1E">
        <w:rPr>
          <w:rFonts w:asciiTheme="minorHAnsi" w:hAnsiTheme="minorHAnsi" w:cstheme="minorHAnsi"/>
          <w:i/>
          <w:color w:val="404040" w:themeColor="text1" w:themeTint="BF"/>
          <w:sz w:val="22"/>
          <w:szCs w:val="22"/>
        </w:rPr>
        <w:t xml:space="preserve">Le Quattro Stagioni </w:t>
      </w:r>
      <w:r w:rsidR="00E33B7D">
        <w:rPr>
          <w:rFonts w:asciiTheme="minorHAnsi" w:hAnsiTheme="minorHAnsi" w:cstheme="minorHAnsi"/>
          <w:color w:val="404040" w:themeColor="text1" w:themeTint="BF"/>
          <w:sz w:val="22"/>
          <w:szCs w:val="22"/>
        </w:rPr>
        <w:t xml:space="preserve">was released in 2018 to superb </w:t>
      </w:r>
      <w:r w:rsidR="00173433">
        <w:rPr>
          <w:rFonts w:asciiTheme="minorHAnsi" w:hAnsiTheme="minorHAnsi" w:cstheme="minorHAnsi"/>
          <w:color w:val="404040" w:themeColor="text1" w:themeTint="BF"/>
          <w:sz w:val="22"/>
          <w:szCs w:val="22"/>
        </w:rPr>
        <w:t xml:space="preserve">international </w:t>
      </w:r>
      <w:r w:rsidR="00E33B7D">
        <w:rPr>
          <w:rFonts w:asciiTheme="minorHAnsi" w:hAnsiTheme="minorHAnsi" w:cstheme="minorHAnsi"/>
          <w:color w:val="404040" w:themeColor="text1" w:themeTint="BF"/>
          <w:sz w:val="22"/>
          <w:szCs w:val="22"/>
        </w:rPr>
        <w:t xml:space="preserve">reviews </w:t>
      </w:r>
      <w:r w:rsidR="00EB367E">
        <w:rPr>
          <w:rFonts w:asciiTheme="minorHAnsi" w:hAnsiTheme="minorHAnsi" w:cstheme="minorHAnsi"/>
          <w:color w:val="404040" w:themeColor="text1" w:themeTint="BF"/>
          <w:sz w:val="22"/>
          <w:szCs w:val="22"/>
        </w:rPr>
        <w:t xml:space="preserve">and </w:t>
      </w:r>
      <w:r w:rsidR="001C1FC9">
        <w:rPr>
          <w:rFonts w:asciiTheme="minorHAnsi" w:hAnsiTheme="minorHAnsi" w:cstheme="minorHAnsi"/>
          <w:color w:val="404040" w:themeColor="text1" w:themeTint="BF"/>
          <w:sz w:val="22"/>
          <w:szCs w:val="22"/>
        </w:rPr>
        <w:t xml:space="preserve">won </w:t>
      </w:r>
      <w:r w:rsidR="00AB43AA">
        <w:rPr>
          <w:rFonts w:asciiTheme="minorHAnsi" w:hAnsiTheme="minorHAnsi" w:cstheme="minorHAnsi"/>
          <w:color w:val="404040" w:themeColor="text1" w:themeTint="BF"/>
          <w:sz w:val="22"/>
          <w:szCs w:val="22"/>
        </w:rPr>
        <w:t xml:space="preserve">many awards </w:t>
      </w:r>
      <w:r w:rsidR="00E33B7D">
        <w:rPr>
          <w:rFonts w:asciiTheme="minorHAnsi" w:hAnsiTheme="minorHAnsi" w:cstheme="minorHAnsi"/>
          <w:color w:val="404040" w:themeColor="text1" w:themeTint="BF"/>
          <w:sz w:val="22"/>
          <w:szCs w:val="22"/>
        </w:rPr>
        <w:t>“</w:t>
      </w:r>
      <w:r w:rsidR="00E33B7D" w:rsidRPr="00E33B7D">
        <w:rPr>
          <w:rFonts w:asciiTheme="minorHAnsi" w:hAnsiTheme="minorHAnsi" w:cstheme="minorHAnsi"/>
          <w:i/>
          <w:color w:val="7030A0"/>
          <w:sz w:val="22"/>
          <w:szCs w:val="22"/>
        </w:rPr>
        <w:t>this is something genuinely, effortlessly and naturally different … a Four Seasons to covet and keep</w:t>
      </w:r>
      <w:r w:rsidR="00E33B7D">
        <w:rPr>
          <w:rFonts w:asciiTheme="minorHAnsi" w:hAnsiTheme="minorHAnsi" w:cstheme="minorHAnsi"/>
          <w:color w:val="404040" w:themeColor="text1" w:themeTint="BF"/>
          <w:sz w:val="22"/>
          <w:szCs w:val="22"/>
        </w:rPr>
        <w:t>” (Gramophone)</w:t>
      </w:r>
      <w:r w:rsidR="00B96500">
        <w:rPr>
          <w:rFonts w:asciiTheme="minorHAnsi" w:hAnsiTheme="minorHAnsi" w:cstheme="minorHAnsi"/>
          <w:color w:val="404040" w:themeColor="text1" w:themeTint="BF"/>
          <w:sz w:val="22"/>
          <w:szCs w:val="22"/>
        </w:rPr>
        <w:t xml:space="preserve">. </w:t>
      </w:r>
      <w:r w:rsidR="00115728">
        <w:rPr>
          <w:rFonts w:asciiTheme="minorHAnsi" w:hAnsiTheme="minorHAnsi" w:cstheme="minorHAnsi"/>
          <w:color w:val="404040" w:themeColor="text1" w:themeTint="BF"/>
          <w:sz w:val="22"/>
          <w:szCs w:val="22"/>
        </w:rPr>
        <w:t>Bach</w:t>
      </w:r>
      <w:r w:rsidR="00115728" w:rsidRPr="00E86BCB">
        <w:rPr>
          <w:rFonts w:asciiTheme="minorHAnsi" w:hAnsiTheme="minorHAnsi" w:cstheme="minorHAnsi"/>
          <w:i/>
          <w:iCs/>
          <w:color w:val="404040" w:themeColor="text1" w:themeTint="BF"/>
          <w:sz w:val="22"/>
          <w:szCs w:val="22"/>
        </w:rPr>
        <w:t xml:space="preserve"> Goldberg Variations Reimagined</w:t>
      </w:r>
      <w:r w:rsidR="00115728">
        <w:rPr>
          <w:rFonts w:asciiTheme="minorHAnsi" w:hAnsiTheme="minorHAnsi" w:cstheme="minorHAnsi"/>
          <w:i/>
          <w:iCs/>
          <w:color w:val="404040" w:themeColor="text1" w:themeTint="BF"/>
          <w:sz w:val="22"/>
          <w:szCs w:val="22"/>
        </w:rPr>
        <w:t>,</w:t>
      </w:r>
      <w:r w:rsidR="00115728">
        <w:rPr>
          <w:rFonts w:asciiTheme="minorHAnsi" w:hAnsiTheme="minorHAnsi" w:cstheme="minorHAnsi"/>
          <w:color w:val="404040" w:themeColor="text1" w:themeTint="BF"/>
          <w:sz w:val="22"/>
          <w:szCs w:val="22"/>
        </w:rPr>
        <w:t xml:space="preserve"> arranged</w:t>
      </w:r>
      <w:r w:rsidR="00115728" w:rsidRPr="00E86BCB">
        <w:rPr>
          <w:rFonts w:asciiTheme="minorHAnsi" w:hAnsiTheme="minorHAnsi" w:cstheme="minorHAnsi"/>
          <w:color w:val="404040" w:themeColor="text1" w:themeTint="BF"/>
          <w:sz w:val="22"/>
          <w:szCs w:val="22"/>
        </w:rPr>
        <w:t xml:space="preserve"> especially for Rachel and Brecon Baroque </w:t>
      </w:r>
      <w:r w:rsidR="00115728">
        <w:rPr>
          <w:rFonts w:asciiTheme="minorHAnsi" w:hAnsiTheme="minorHAnsi" w:cstheme="minorHAnsi"/>
          <w:color w:val="404040" w:themeColor="text1" w:themeTint="BF"/>
          <w:sz w:val="22"/>
          <w:szCs w:val="22"/>
        </w:rPr>
        <w:t xml:space="preserve">by Chad Kelly </w:t>
      </w:r>
      <w:r w:rsidR="00115728" w:rsidRPr="00115728">
        <w:rPr>
          <w:rFonts w:asciiTheme="minorHAnsi" w:hAnsiTheme="minorHAnsi" w:cstheme="minorHAnsi"/>
          <w:color w:val="404040" w:themeColor="text1" w:themeTint="BF"/>
          <w:sz w:val="22"/>
          <w:szCs w:val="22"/>
        </w:rPr>
        <w:t xml:space="preserve">was released in 2023. </w:t>
      </w:r>
      <w:r w:rsidR="00651627" w:rsidRPr="008F5F75">
        <w:rPr>
          <w:rFonts w:ascii="Calibri" w:hAnsi="Calibri" w:cstheme="minorHAnsi"/>
          <w:color w:val="404040" w:themeColor="text1" w:themeTint="BF"/>
          <w:sz w:val="22"/>
          <w:szCs w:val="22"/>
        </w:rPr>
        <w:t xml:space="preserve">Brecon Baroque is managed worldwide by Percius. </w:t>
      </w:r>
      <w:hyperlink r:id="rId12" w:history="1">
        <w:r w:rsidR="00651627" w:rsidRPr="008F5F75">
          <w:rPr>
            <w:rStyle w:val="Hyperlink"/>
            <w:rFonts w:ascii="Calibri" w:hAnsi="Calibri" w:cstheme="minorHAnsi"/>
            <w:sz w:val="22"/>
            <w:szCs w:val="22"/>
          </w:rPr>
          <w:t>www.percius.co.uk</w:t>
        </w:r>
      </w:hyperlink>
    </w:p>
    <w:p w14:paraId="56E60630" w14:textId="0FECA5C0" w:rsidR="00002111" w:rsidRDefault="00002111" w:rsidP="7E9E7EA4">
      <w:pPr>
        <w:widowControl w:val="0"/>
        <w:autoSpaceDE w:val="0"/>
        <w:autoSpaceDN w:val="0"/>
        <w:adjustRightInd w:val="0"/>
        <w:jc w:val="both"/>
        <w:rPr>
          <w:rStyle w:val="Hyperlink"/>
          <w:rFonts w:ascii="Calibri" w:hAnsi="Calibri" w:cstheme="minorHAnsi"/>
          <w:sz w:val="22"/>
          <w:szCs w:val="22"/>
        </w:rPr>
      </w:pPr>
    </w:p>
    <w:p w14:paraId="59DD6405" w14:textId="657D94FB" w:rsidR="00002111" w:rsidRPr="00946FB3" w:rsidRDefault="00946FB3" w:rsidP="00002111">
      <w:pPr>
        <w:pStyle w:val="NormalWeb"/>
        <w:spacing w:before="0" w:beforeAutospacing="0" w:after="0" w:afterAutospacing="0"/>
        <w:jc w:val="center"/>
        <w:rPr>
          <w:rFonts w:asciiTheme="minorHAnsi" w:eastAsia="Times New Roman" w:hAnsiTheme="minorHAnsi" w:cstheme="minorHAnsi"/>
          <w:i/>
          <w:iCs/>
          <w:color w:val="7030A0"/>
          <w:sz w:val="22"/>
          <w:szCs w:val="22"/>
          <w:lang w:eastAsia="zh-CN"/>
        </w:rPr>
      </w:pPr>
      <w:r w:rsidRPr="00946FB3">
        <w:rPr>
          <w:rFonts w:asciiTheme="minorHAnsi" w:eastAsia="Times New Roman" w:hAnsiTheme="minorHAnsi" w:cstheme="minorHAnsi"/>
          <w:i/>
          <w:iCs/>
          <w:color w:val="7030A0"/>
          <w:sz w:val="22"/>
          <w:szCs w:val="22"/>
          <w:lang w:eastAsia="zh-CN"/>
        </w:rPr>
        <w:t>“</w:t>
      </w:r>
      <w:r w:rsidR="00297998" w:rsidRPr="00946FB3">
        <w:rPr>
          <w:rFonts w:asciiTheme="minorHAnsi" w:eastAsia="Times New Roman" w:hAnsiTheme="minorHAnsi" w:cstheme="minorHAnsi"/>
          <w:i/>
          <w:iCs/>
          <w:color w:val="7030A0"/>
          <w:sz w:val="22"/>
          <w:szCs w:val="22"/>
          <w:lang w:eastAsia="zh-CN"/>
        </w:rPr>
        <w:t>Fresh…Podger and co send thunderbolts</w:t>
      </w:r>
      <w:r w:rsidR="00643490" w:rsidRPr="00946FB3">
        <w:rPr>
          <w:rFonts w:asciiTheme="minorHAnsi" w:eastAsia="Times New Roman" w:hAnsiTheme="minorHAnsi" w:cstheme="minorHAnsi"/>
          <w:i/>
          <w:iCs/>
          <w:color w:val="7030A0"/>
          <w:sz w:val="22"/>
          <w:szCs w:val="22"/>
          <w:lang w:eastAsia="zh-CN"/>
        </w:rPr>
        <w:t xml:space="preserve"> flying in all directions…a shimmer of opulent exuberance.</w:t>
      </w:r>
      <w:r w:rsidRPr="00946FB3">
        <w:rPr>
          <w:rFonts w:asciiTheme="minorHAnsi" w:eastAsia="Times New Roman" w:hAnsiTheme="minorHAnsi" w:cstheme="minorHAnsi"/>
          <w:i/>
          <w:iCs/>
          <w:color w:val="7030A0"/>
          <w:sz w:val="22"/>
          <w:szCs w:val="22"/>
          <w:lang w:eastAsia="zh-CN"/>
        </w:rPr>
        <w:t>”</w:t>
      </w:r>
    </w:p>
    <w:p w14:paraId="0CE102D9" w14:textId="51621C4C" w:rsidR="00615B59" w:rsidRPr="00FB63B1" w:rsidRDefault="00002111" w:rsidP="00FB63B1">
      <w:pPr>
        <w:pStyle w:val="NormalWeb"/>
        <w:spacing w:before="0" w:beforeAutospacing="0" w:after="0" w:afterAutospacing="0"/>
        <w:jc w:val="center"/>
        <w:rPr>
          <w:rFonts w:asciiTheme="minorHAnsi" w:eastAsia="Times New Roman" w:hAnsiTheme="minorHAnsi" w:cstheme="minorHAnsi"/>
          <w:iCs/>
          <w:color w:val="404040" w:themeColor="text1" w:themeTint="BF"/>
          <w:sz w:val="22"/>
          <w:szCs w:val="22"/>
          <w:lang w:eastAsia="zh-CN"/>
        </w:rPr>
      </w:pPr>
      <w:r w:rsidRPr="008865C9">
        <w:rPr>
          <w:rFonts w:asciiTheme="minorHAnsi" w:eastAsia="Times New Roman" w:hAnsiTheme="minorHAnsi" w:cstheme="minorHAnsi"/>
          <w:iCs/>
          <w:color w:val="404040" w:themeColor="text1" w:themeTint="BF"/>
          <w:sz w:val="22"/>
          <w:szCs w:val="22"/>
          <w:lang w:eastAsia="zh-CN"/>
        </w:rPr>
        <w:t xml:space="preserve">BBC Music Magazine, </w:t>
      </w:r>
      <w:r w:rsidR="00354B2C" w:rsidRPr="008865C9">
        <w:rPr>
          <w:rFonts w:asciiTheme="minorHAnsi" w:eastAsia="Times New Roman" w:hAnsiTheme="minorHAnsi" w:cstheme="minorHAnsi"/>
          <w:iCs/>
          <w:color w:val="404040" w:themeColor="text1" w:themeTint="BF"/>
          <w:sz w:val="22"/>
          <w:szCs w:val="22"/>
          <w:lang w:eastAsia="zh-CN"/>
        </w:rPr>
        <w:t>Concerto Choice Album of the Month</w:t>
      </w:r>
    </w:p>
    <w:p w14:paraId="0087DEB2" w14:textId="77777777" w:rsidR="006F5C42" w:rsidRDefault="006F5C42" w:rsidP="7E9E7EA4">
      <w:pPr>
        <w:jc w:val="center"/>
        <w:rPr>
          <w:rFonts w:asciiTheme="minorHAnsi" w:hAnsiTheme="minorHAnsi" w:cstheme="minorHAnsi"/>
          <w:color w:val="404040" w:themeColor="text1" w:themeTint="BF"/>
          <w:sz w:val="18"/>
          <w:szCs w:val="18"/>
        </w:rPr>
      </w:pPr>
    </w:p>
    <w:p w14:paraId="43BE2372" w14:textId="3F05E675" w:rsidR="008D6D2A" w:rsidRPr="003C19B0" w:rsidRDefault="008D6D2A" w:rsidP="008D6D2A">
      <w:pPr>
        <w:jc w:val="center"/>
        <w:rPr>
          <w:rFonts w:asciiTheme="minorHAnsi" w:hAnsiTheme="minorHAnsi" w:cstheme="minorBidi"/>
          <w:color w:val="404040" w:themeColor="text1" w:themeTint="BF"/>
          <w:sz w:val="16"/>
          <w:szCs w:val="16"/>
        </w:rPr>
      </w:pPr>
      <w:r w:rsidRPr="003C19B0">
        <w:rPr>
          <w:rFonts w:asciiTheme="minorHAnsi" w:hAnsiTheme="minorHAnsi" w:cstheme="minorBidi"/>
          <w:color w:val="404040" w:themeColor="text1" w:themeTint="BF"/>
          <w:sz w:val="16"/>
          <w:szCs w:val="16"/>
        </w:rPr>
        <w:t>This biography is valid for use until</w:t>
      </w:r>
      <w:r w:rsidR="00115728">
        <w:rPr>
          <w:rFonts w:asciiTheme="minorHAnsi" w:hAnsiTheme="minorHAnsi" w:cstheme="minorBidi"/>
          <w:color w:val="404040" w:themeColor="text1" w:themeTint="BF"/>
          <w:sz w:val="16"/>
          <w:szCs w:val="16"/>
        </w:rPr>
        <w:t xml:space="preserve"> August 2026</w:t>
      </w:r>
      <w:r w:rsidRPr="003C19B0">
        <w:rPr>
          <w:rFonts w:asciiTheme="minorHAnsi" w:hAnsiTheme="minorHAnsi" w:cstheme="minorBidi"/>
          <w:color w:val="404040" w:themeColor="text1" w:themeTint="BF"/>
          <w:sz w:val="16"/>
          <w:szCs w:val="16"/>
        </w:rPr>
        <w:t>.</w:t>
      </w:r>
    </w:p>
    <w:p w14:paraId="7062AABF" w14:textId="77777777" w:rsidR="008D6D2A" w:rsidRDefault="008D6D2A" w:rsidP="008D6D2A">
      <w:pPr>
        <w:jc w:val="center"/>
        <w:rPr>
          <w:rStyle w:val="Hyperlink"/>
          <w:rFonts w:asciiTheme="minorHAnsi" w:eastAsiaTheme="minorEastAsia" w:hAnsiTheme="minorHAnsi" w:cstheme="minorBidi"/>
          <w:sz w:val="16"/>
          <w:szCs w:val="16"/>
        </w:rPr>
      </w:pPr>
      <w:r w:rsidRPr="003C19B0">
        <w:rPr>
          <w:rFonts w:asciiTheme="minorHAnsi" w:eastAsiaTheme="minorEastAsia" w:hAnsiTheme="minorHAnsi" w:cstheme="minorBidi"/>
          <w:color w:val="404040" w:themeColor="text1" w:themeTint="BF"/>
          <w:sz w:val="16"/>
          <w:szCs w:val="16"/>
        </w:rPr>
        <w:t xml:space="preserve">We update our biographies regularly. For the most up-to-date version please email </w:t>
      </w:r>
      <w:hyperlink r:id="rId13">
        <w:r w:rsidRPr="003C19B0">
          <w:rPr>
            <w:rStyle w:val="Hyperlink"/>
            <w:rFonts w:asciiTheme="minorHAnsi" w:eastAsiaTheme="minorEastAsia" w:hAnsiTheme="minorHAnsi" w:cstheme="minorBidi"/>
            <w:sz w:val="16"/>
            <w:szCs w:val="16"/>
          </w:rPr>
          <w:t>info@percius.co.uk</w:t>
        </w:r>
      </w:hyperlink>
    </w:p>
    <w:sectPr w:rsidR="008D6D2A">
      <w:headerReference w:type="default" r:id="rId14"/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E621D" w14:textId="77777777" w:rsidR="00333877" w:rsidRDefault="00333877" w:rsidP="008F400B">
      <w:r>
        <w:separator/>
      </w:r>
    </w:p>
  </w:endnote>
  <w:endnote w:type="continuationSeparator" w:id="0">
    <w:p w14:paraId="26B021EF" w14:textId="77777777" w:rsidR="00333877" w:rsidRDefault="00333877" w:rsidP="008F4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badiMT">
    <w:altName w:val="Verdan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166D8" w14:textId="77777777" w:rsidR="006F5C42" w:rsidRPr="00786275" w:rsidRDefault="006F5C42" w:rsidP="006F5C42">
    <w:pPr>
      <w:jc w:val="center"/>
      <w:rPr>
        <w:rFonts w:ascii="Calibri" w:hAnsi="Calibri" w:cs="Calibri"/>
        <w:color w:val="404040" w:themeColor="text1" w:themeTint="BF"/>
        <w:sz w:val="16"/>
        <w:szCs w:val="16"/>
      </w:rPr>
    </w:pPr>
    <w:proofErr w:type="spellStart"/>
    <w:r>
      <w:rPr>
        <w:rFonts w:ascii="Calibri" w:hAnsi="Calibri" w:cs="Calibri"/>
        <w:color w:val="404040" w:themeColor="text1" w:themeTint="BF"/>
        <w:sz w:val="16"/>
        <w:szCs w:val="16"/>
      </w:rPr>
      <w:t>Percius</w:t>
    </w:r>
    <w:proofErr w:type="spellEnd"/>
    <w:r w:rsidRPr="00786275">
      <w:rPr>
        <w:rFonts w:ascii="Calibri" w:hAnsi="Calibri" w:cs="Calibri"/>
        <w:color w:val="404040" w:themeColor="text1" w:themeTint="BF"/>
        <w:sz w:val="16"/>
        <w:szCs w:val="16"/>
      </w:rPr>
      <w:t xml:space="preserve"> </w:t>
    </w:r>
    <w:r>
      <w:rPr>
        <w:rFonts w:ascii="Calibri" w:hAnsi="Calibri" w:cs="Calibri"/>
        <w:color w:val="404040" w:themeColor="text1" w:themeTint="BF"/>
        <w:sz w:val="16"/>
        <w:szCs w:val="16"/>
      </w:rPr>
      <w:t>Management Ltd</w:t>
    </w:r>
    <w:r w:rsidRPr="00786275">
      <w:rPr>
        <w:rFonts w:ascii="Calibri" w:hAnsi="Calibri" w:cs="Calibri"/>
        <w:color w:val="404040" w:themeColor="text1" w:themeTint="BF"/>
        <w:sz w:val="16"/>
        <w:szCs w:val="16"/>
      </w:rPr>
      <w:t>: Registered office</w:t>
    </w:r>
    <w:r>
      <w:rPr>
        <w:rFonts w:ascii="Calibri" w:hAnsi="Calibri" w:cs="Calibri"/>
        <w:color w:val="404040" w:themeColor="text1" w:themeTint="BF"/>
        <w:sz w:val="16"/>
        <w:szCs w:val="16"/>
      </w:rPr>
      <w:t>:</w:t>
    </w:r>
    <w:r w:rsidRPr="00786275">
      <w:rPr>
        <w:rFonts w:ascii="Calibri" w:hAnsi="Calibri" w:cs="Calibri"/>
        <w:color w:val="404040" w:themeColor="text1" w:themeTint="BF"/>
        <w:sz w:val="16"/>
        <w:szCs w:val="16"/>
      </w:rPr>
      <w:t xml:space="preserve"> </w:t>
    </w:r>
    <w:r w:rsidRPr="00630ECE">
      <w:rPr>
        <w:rFonts w:ascii="Calibri" w:hAnsi="Calibri" w:cs="Calibri"/>
        <w:color w:val="404040" w:themeColor="text1" w:themeTint="BF"/>
        <w:sz w:val="16"/>
        <w:szCs w:val="16"/>
      </w:rPr>
      <w:t>The Old Bank, Beaufort Street, Crickhowell, Powys, NP8 1AD</w:t>
    </w:r>
  </w:p>
  <w:p w14:paraId="6FA314ED" w14:textId="77777777" w:rsidR="006F5C42" w:rsidRPr="00786275" w:rsidRDefault="006F5C42" w:rsidP="006F5C42">
    <w:pPr>
      <w:jc w:val="center"/>
      <w:rPr>
        <w:rFonts w:ascii="Calibri" w:hAnsi="Calibri" w:cs="Calibri"/>
        <w:color w:val="404040" w:themeColor="text1" w:themeTint="BF"/>
        <w:sz w:val="16"/>
        <w:szCs w:val="16"/>
      </w:rPr>
    </w:pPr>
    <w:r>
      <w:rPr>
        <w:rFonts w:ascii="Calibri" w:hAnsi="Calibri" w:cs="Calibri"/>
        <w:color w:val="404040" w:themeColor="text1" w:themeTint="BF"/>
        <w:sz w:val="16"/>
        <w:szCs w:val="16"/>
      </w:rPr>
      <w:t xml:space="preserve">Company no: </w:t>
    </w:r>
    <w:r w:rsidRPr="00630ECE">
      <w:rPr>
        <w:rFonts w:ascii="Calibri" w:hAnsi="Calibri" w:cs="Calibri"/>
        <w:color w:val="404040" w:themeColor="text1" w:themeTint="BF"/>
        <w:sz w:val="16"/>
        <w:szCs w:val="16"/>
      </w:rPr>
      <w:t>12641872</w:t>
    </w:r>
  </w:p>
  <w:p w14:paraId="5E66CB98" w14:textId="77777777" w:rsidR="006F5C42" w:rsidRPr="00786275" w:rsidRDefault="006F5C42" w:rsidP="006F5C42">
    <w:pPr>
      <w:pStyle w:val="Footer"/>
      <w:jc w:val="center"/>
      <w:rPr>
        <w:rFonts w:ascii="Calibri" w:hAnsi="Calibri" w:cs="Calibri"/>
        <w:color w:val="404040" w:themeColor="text1" w:themeTint="BF"/>
        <w:sz w:val="6"/>
        <w:szCs w:val="12"/>
      </w:rPr>
    </w:pPr>
  </w:p>
  <w:p w14:paraId="289D7E08" w14:textId="77777777" w:rsidR="006F5C42" w:rsidRPr="00786275" w:rsidRDefault="006F5C42" w:rsidP="006F5C42">
    <w:pPr>
      <w:pStyle w:val="Footer"/>
      <w:pBdr>
        <w:bottom w:val="single" w:sz="6" w:space="1" w:color="auto"/>
      </w:pBdr>
      <w:jc w:val="center"/>
      <w:rPr>
        <w:rFonts w:ascii="Calibri" w:hAnsi="Calibri" w:cs="Calibri"/>
        <w:color w:val="404040" w:themeColor="text1" w:themeTint="BF"/>
        <w:sz w:val="16"/>
        <w:szCs w:val="16"/>
      </w:rPr>
    </w:pPr>
    <w:r w:rsidRPr="00786275">
      <w:rPr>
        <w:rFonts w:ascii="Calibri" w:hAnsi="Calibri" w:cs="Calibri"/>
        <w:color w:val="404040" w:themeColor="text1" w:themeTint="BF"/>
        <w:sz w:val="16"/>
        <w:szCs w:val="16"/>
      </w:rPr>
      <w:t xml:space="preserve">Percius </w:t>
    </w:r>
    <w:r>
      <w:rPr>
        <w:rFonts w:ascii="Calibri" w:hAnsi="Calibri" w:cs="Calibri"/>
        <w:color w:val="404040" w:themeColor="text1" w:themeTint="BF"/>
        <w:sz w:val="16"/>
        <w:szCs w:val="16"/>
      </w:rPr>
      <w:t>Management Ltd</w:t>
    </w:r>
    <w:r w:rsidRPr="00786275">
      <w:rPr>
        <w:rFonts w:ascii="Calibri" w:hAnsi="Calibri" w:cs="Calibri"/>
        <w:color w:val="404040" w:themeColor="text1" w:themeTint="BF"/>
        <w:sz w:val="16"/>
        <w:szCs w:val="16"/>
      </w:rPr>
      <w:t xml:space="preserve"> acts as agent only and can accept no responsibility as principal</w:t>
    </w:r>
  </w:p>
  <w:p w14:paraId="0D0243A1" w14:textId="77777777" w:rsidR="00E1424E" w:rsidRPr="00786275" w:rsidRDefault="00E1424E" w:rsidP="008F400B">
    <w:pPr>
      <w:pStyle w:val="Footer"/>
      <w:jc w:val="center"/>
      <w:rPr>
        <w:rFonts w:ascii="Century Gothic" w:hAnsi="Century Gothic"/>
        <w:color w:val="404040" w:themeColor="text1" w:themeTint="BF"/>
        <w:sz w:val="12"/>
        <w:szCs w:val="12"/>
      </w:rPr>
    </w:pPr>
    <w:r w:rsidRPr="00786275">
      <w:rPr>
        <w:rFonts w:ascii="Calibri" w:hAnsi="Calibri" w:cs="Calibri"/>
        <w:b/>
        <w:color w:val="404040" w:themeColor="text1" w:themeTint="BF"/>
        <w:sz w:val="22"/>
        <w:szCs w:val="22"/>
      </w:rPr>
      <w:t>www.percius.co.uk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BB25C" w14:textId="77777777" w:rsidR="00333877" w:rsidRDefault="00333877" w:rsidP="008F400B">
      <w:r>
        <w:separator/>
      </w:r>
    </w:p>
  </w:footnote>
  <w:footnote w:type="continuationSeparator" w:id="0">
    <w:p w14:paraId="01F178D3" w14:textId="77777777" w:rsidR="00333877" w:rsidRDefault="00333877" w:rsidP="008F40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24395" w14:textId="77777777" w:rsidR="00E1424E" w:rsidRDefault="00E1424E" w:rsidP="006528F4">
    <w:pPr>
      <w:jc w:val="right"/>
      <w:rPr>
        <w:rFonts w:asciiTheme="minorHAnsi" w:hAnsiTheme="minorHAnsi" w:cstheme="minorHAnsi"/>
      </w:rPr>
    </w:pPr>
    <w:r>
      <w:rPr>
        <w:noProof/>
        <w:lang w:eastAsia="en-GB"/>
      </w:rPr>
      <w:drawing>
        <wp:inline distT="0" distB="0" distL="0" distR="0" wp14:anchorId="0D0243A4" wp14:editId="0D0243A5">
          <wp:extent cx="1514475" cy="609600"/>
          <wp:effectExtent l="0" t="0" r="9525" b="0"/>
          <wp:docPr id="1" name="Picture 1" descr="Description: cid:image003.jpg@01CD90D1.666E46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Description: cid:image003.jpg@01CD90D1.666E46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D024399" w14:textId="77777777" w:rsidR="00E1424E" w:rsidRPr="00A64E90" w:rsidRDefault="00E1424E" w:rsidP="006528F4">
    <w:pPr>
      <w:jc w:val="right"/>
      <w:rPr>
        <w:color w:val="404040" w:themeColor="text1" w:themeTint="BF"/>
      </w:rPr>
    </w:pPr>
    <w:r w:rsidRPr="00A64E90">
      <w:rPr>
        <w:rFonts w:asciiTheme="minorHAnsi" w:hAnsiTheme="minorHAnsi" w:cstheme="minorHAnsi"/>
        <w:color w:val="404040" w:themeColor="text1" w:themeTint="BF"/>
      </w:rPr>
      <w:t>www.percius.co.uk</w:t>
    </w:r>
  </w:p>
  <w:p w14:paraId="0D02439A" w14:textId="77777777" w:rsidR="00E1424E" w:rsidRDefault="00E142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B15D20"/>
    <w:multiLevelType w:val="hybridMultilevel"/>
    <w:tmpl w:val="117ADFD2"/>
    <w:lvl w:ilvl="0" w:tplc="C282B0DA">
      <w:start w:val="6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8332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DBF"/>
    <w:rsid w:val="00002111"/>
    <w:rsid w:val="00017219"/>
    <w:rsid w:val="0002214B"/>
    <w:rsid w:val="00044176"/>
    <w:rsid w:val="00050266"/>
    <w:rsid w:val="0006108B"/>
    <w:rsid w:val="00077A4B"/>
    <w:rsid w:val="00081B58"/>
    <w:rsid w:val="0008374C"/>
    <w:rsid w:val="000913B4"/>
    <w:rsid w:val="00096561"/>
    <w:rsid w:val="000A2023"/>
    <w:rsid w:val="000A468B"/>
    <w:rsid w:val="000C07CC"/>
    <w:rsid w:val="000C4C72"/>
    <w:rsid w:val="000E16DE"/>
    <w:rsid w:val="000F30A6"/>
    <w:rsid w:val="00110543"/>
    <w:rsid w:val="00113D74"/>
    <w:rsid w:val="00115728"/>
    <w:rsid w:val="001179F8"/>
    <w:rsid w:val="0013250B"/>
    <w:rsid w:val="00134083"/>
    <w:rsid w:val="00137A59"/>
    <w:rsid w:val="0016661D"/>
    <w:rsid w:val="00173433"/>
    <w:rsid w:val="00190FE8"/>
    <w:rsid w:val="001A4821"/>
    <w:rsid w:val="001B1C6C"/>
    <w:rsid w:val="001C1FC9"/>
    <w:rsid w:val="001C3B58"/>
    <w:rsid w:val="001C7E75"/>
    <w:rsid w:val="001D53C2"/>
    <w:rsid w:val="001F7137"/>
    <w:rsid w:val="002115E4"/>
    <w:rsid w:val="00212F5A"/>
    <w:rsid w:val="0021566A"/>
    <w:rsid w:val="00221FB3"/>
    <w:rsid w:val="002312EC"/>
    <w:rsid w:val="002333E1"/>
    <w:rsid w:val="00256D20"/>
    <w:rsid w:val="0026451B"/>
    <w:rsid w:val="00276A73"/>
    <w:rsid w:val="00280082"/>
    <w:rsid w:val="00296A78"/>
    <w:rsid w:val="00297998"/>
    <w:rsid w:val="002A7098"/>
    <w:rsid w:val="002B6FEE"/>
    <w:rsid w:val="002D3704"/>
    <w:rsid w:val="00307B5F"/>
    <w:rsid w:val="00312859"/>
    <w:rsid w:val="00322FF7"/>
    <w:rsid w:val="0032704B"/>
    <w:rsid w:val="00333877"/>
    <w:rsid w:val="003368D8"/>
    <w:rsid w:val="00337192"/>
    <w:rsid w:val="00354B2C"/>
    <w:rsid w:val="003675A6"/>
    <w:rsid w:val="00375546"/>
    <w:rsid w:val="003A6BA3"/>
    <w:rsid w:val="003B4ACA"/>
    <w:rsid w:val="003B7586"/>
    <w:rsid w:val="003D0276"/>
    <w:rsid w:val="003E24F2"/>
    <w:rsid w:val="00404005"/>
    <w:rsid w:val="0041105C"/>
    <w:rsid w:val="00411FDA"/>
    <w:rsid w:val="0041302A"/>
    <w:rsid w:val="004174CB"/>
    <w:rsid w:val="00423BD7"/>
    <w:rsid w:val="0042637D"/>
    <w:rsid w:val="00432391"/>
    <w:rsid w:val="00435D88"/>
    <w:rsid w:val="00442B69"/>
    <w:rsid w:val="004467EB"/>
    <w:rsid w:val="004821BA"/>
    <w:rsid w:val="0048715F"/>
    <w:rsid w:val="0049364A"/>
    <w:rsid w:val="00495C8A"/>
    <w:rsid w:val="004A0C29"/>
    <w:rsid w:val="004B1074"/>
    <w:rsid w:val="004C08F0"/>
    <w:rsid w:val="004C13E8"/>
    <w:rsid w:val="004C6EEE"/>
    <w:rsid w:val="004D1F76"/>
    <w:rsid w:val="004E2987"/>
    <w:rsid w:val="004F306F"/>
    <w:rsid w:val="0050010C"/>
    <w:rsid w:val="00503320"/>
    <w:rsid w:val="0050677B"/>
    <w:rsid w:val="00507B3B"/>
    <w:rsid w:val="005224FB"/>
    <w:rsid w:val="005305D3"/>
    <w:rsid w:val="00530783"/>
    <w:rsid w:val="0053079B"/>
    <w:rsid w:val="00575ACC"/>
    <w:rsid w:val="005A34E8"/>
    <w:rsid w:val="005A626F"/>
    <w:rsid w:val="005A64FB"/>
    <w:rsid w:val="005B122E"/>
    <w:rsid w:val="005B2B5C"/>
    <w:rsid w:val="005B3B1C"/>
    <w:rsid w:val="005B6561"/>
    <w:rsid w:val="005C0F69"/>
    <w:rsid w:val="005C3341"/>
    <w:rsid w:val="005C3E22"/>
    <w:rsid w:val="005D37B4"/>
    <w:rsid w:val="005E5FAD"/>
    <w:rsid w:val="00605914"/>
    <w:rsid w:val="006147BD"/>
    <w:rsid w:val="00615B59"/>
    <w:rsid w:val="00635DFD"/>
    <w:rsid w:val="00643490"/>
    <w:rsid w:val="00643B07"/>
    <w:rsid w:val="00651627"/>
    <w:rsid w:val="006528F4"/>
    <w:rsid w:val="00674675"/>
    <w:rsid w:val="006747F4"/>
    <w:rsid w:val="00676D11"/>
    <w:rsid w:val="00692C5E"/>
    <w:rsid w:val="006F5A25"/>
    <w:rsid w:val="006F5C42"/>
    <w:rsid w:val="007113A3"/>
    <w:rsid w:val="007233D8"/>
    <w:rsid w:val="007256D5"/>
    <w:rsid w:val="00740EA7"/>
    <w:rsid w:val="00742D42"/>
    <w:rsid w:val="00755D3B"/>
    <w:rsid w:val="00770AD3"/>
    <w:rsid w:val="00774714"/>
    <w:rsid w:val="00781CE4"/>
    <w:rsid w:val="00786275"/>
    <w:rsid w:val="0079289B"/>
    <w:rsid w:val="007937D7"/>
    <w:rsid w:val="007A1843"/>
    <w:rsid w:val="007A68AB"/>
    <w:rsid w:val="007A7A6E"/>
    <w:rsid w:val="007B0940"/>
    <w:rsid w:val="007B67D7"/>
    <w:rsid w:val="007C33F6"/>
    <w:rsid w:val="007C4F14"/>
    <w:rsid w:val="007F3C2F"/>
    <w:rsid w:val="007F43D5"/>
    <w:rsid w:val="007F6700"/>
    <w:rsid w:val="008127C9"/>
    <w:rsid w:val="00834835"/>
    <w:rsid w:val="0085301D"/>
    <w:rsid w:val="00856B8B"/>
    <w:rsid w:val="008865C9"/>
    <w:rsid w:val="008878AE"/>
    <w:rsid w:val="008A3726"/>
    <w:rsid w:val="008C4215"/>
    <w:rsid w:val="008C6C28"/>
    <w:rsid w:val="008C71F9"/>
    <w:rsid w:val="008C7EE2"/>
    <w:rsid w:val="008D6D2A"/>
    <w:rsid w:val="008F400B"/>
    <w:rsid w:val="008F4778"/>
    <w:rsid w:val="008F5F75"/>
    <w:rsid w:val="00904C9E"/>
    <w:rsid w:val="00917C0B"/>
    <w:rsid w:val="0092082E"/>
    <w:rsid w:val="00924EBF"/>
    <w:rsid w:val="009267C0"/>
    <w:rsid w:val="00927D09"/>
    <w:rsid w:val="00946FB3"/>
    <w:rsid w:val="00953279"/>
    <w:rsid w:val="009676FC"/>
    <w:rsid w:val="009774CA"/>
    <w:rsid w:val="00982429"/>
    <w:rsid w:val="00986AD6"/>
    <w:rsid w:val="009922C7"/>
    <w:rsid w:val="009B1EAA"/>
    <w:rsid w:val="009B27CD"/>
    <w:rsid w:val="009B6EF3"/>
    <w:rsid w:val="009D4F73"/>
    <w:rsid w:val="00A03732"/>
    <w:rsid w:val="00A07576"/>
    <w:rsid w:val="00A2015E"/>
    <w:rsid w:val="00A34933"/>
    <w:rsid w:val="00A42C36"/>
    <w:rsid w:val="00A44B29"/>
    <w:rsid w:val="00A45A63"/>
    <w:rsid w:val="00A47712"/>
    <w:rsid w:val="00A52C5C"/>
    <w:rsid w:val="00A64E90"/>
    <w:rsid w:val="00A74DB4"/>
    <w:rsid w:val="00A9514F"/>
    <w:rsid w:val="00AA3905"/>
    <w:rsid w:val="00AA56F2"/>
    <w:rsid w:val="00AA570D"/>
    <w:rsid w:val="00AB3B06"/>
    <w:rsid w:val="00AB43AA"/>
    <w:rsid w:val="00AC40C3"/>
    <w:rsid w:val="00AE3193"/>
    <w:rsid w:val="00AF1D36"/>
    <w:rsid w:val="00AF4B56"/>
    <w:rsid w:val="00AF718E"/>
    <w:rsid w:val="00B0536C"/>
    <w:rsid w:val="00B05F3A"/>
    <w:rsid w:val="00B2324B"/>
    <w:rsid w:val="00B26D82"/>
    <w:rsid w:val="00B31DCF"/>
    <w:rsid w:val="00B66B6F"/>
    <w:rsid w:val="00B73DFC"/>
    <w:rsid w:val="00B759C7"/>
    <w:rsid w:val="00B873E2"/>
    <w:rsid w:val="00B96500"/>
    <w:rsid w:val="00BC623D"/>
    <w:rsid w:val="00BE4921"/>
    <w:rsid w:val="00BF04F1"/>
    <w:rsid w:val="00BF3D94"/>
    <w:rsid w:val="00C117F7"/>
    <w:rsid w:val="00C224EE"/>
    <w:rsid w:val="00C311CF"/>
    <w:rsid w:val="00C33081"/>
    <w:rsid w:val="00C44E09"/>
    <w:rsid w:val="00C47A72"/>
    <w:rsid w:val="00C56D5A"/>
    <w:rsid w:val="00C629C8"/>
    <w:rsid w:val="00CA46AF"/>
    <w:rsid w:val="00CB5132"/>
    <w:rsid w:val="00CD1DBF"/>
    <w:rsid w:val="00CD28C8"/>
    <w:rsid w:val="00CD6CAA"/>
    <w:rsid w:val="00CF4128"/>
    <w:rsid w:val="00D13319"/>
    <w:rsid w:val="00D2291E"/>
    <w:rsid w:val="00D244C3"/>
    <w:rsid w:val="00D277B4"/>
    <w:rsid w:val="00D311FA"/>
    <w:rsid w:val="00D41016"/>
    <w:rsid w:val="00D444CC"/>
    <w:rsid w:val="00D46CE1"/>
    <w:rsid w:val="00D57C1D"/>
    <w:rsid w:val="00D64370"/>
    <w:rsid w:val="00D84B63"/>
    <w:rsid w:val="00DA3BBA"/>
    <w:rsid w:val="00DF2D1E"/>
    <w:rsid w:val="00DF5E94"/>
    <w:rsid w:val="00DF6823"/>
    <w:rsid w:val="00DF7985"/>
    <w:rsid w:val="00E056AC"/>
    <w:rsid w:val="00E1424E"/>
    <w:rsid w:val="00E33B7D"/>
    <w:rsid w:val="00E36463"/>
    <w:rsid w:val="00E432AF"/>
    <w:rsid w:val="00E5193D"/>
    <w:rsid w:val="00E667BF"/>
    <w:rsid w:val="00E71C06"/>
    <w:rsid w:val="00E724A1"/>
    <w:rsid w:val="00E74C79"/>
    <w:rsid w:val="00E82A1E"/>
    <w:rsid w:val="00E86BCB"/>
    <w:rsid w:val="00EA040B"/>
    <w:rsid w:val="00EA1750"/>
    <w:rsid w:val="00EB1FCF"/>
    <w:rsid w:val="00EB367E"/>
    <w:rsid w:val="00EB7CF8"/>
    <w:rsid w:val="00F01121"/>
    <w:rsid w:val="00F20DC4"/>
    <w:rsid w:val="00F3118A"/>
    <w:rsid w:val="00F45F26"/>
    <w:rsid w:val="00F606FD"/>
    <w:rsid w:val="00F72C86"/>
    <w:rsid w:val="00F741CC"/>
    <w:rsid w:val="00F7652F"/>
    <w:rsid w:val="00F81D3C"/>
    <w:rsid w:val="00F84D6D"/>
    <w:rsid w:val="00F87FB2"/>
    <w:rsid w:val="00F908A5"/>
    <w:rsid w:val="00F90A72"/>
    <w:rsid w:val="00FB19F2"/>
    <w:rsid w:val="00FB27ED"/>
    <w:rsid w:val="00FB63B1"/>
    <w:rsid w:val="00FD30E6"/>
    <w:rsid w:val="00FF6942"/>
    <w:rsid w:val="3DCBE72C"/>
    <w:rsid w:val="7E311F4F"/>
    <w:rsid w:val="7E9E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D02438B"/>
  <w15:docId w15:val="{D8F68CD3-791C-4E67-B747-3F7F80EF9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7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DF7985"/>
    <w:pPr>
      <w:keepNext/>
      <w:outlineLvl w:val="0"/>
    </w:pPr>
    <w:rPr>
      <w:b/>
      <w:sz w:val="24"/>
      <w:u w:val="single"/>
      <w:lang w:val="en-US" w:eastAsia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F7985"/>
    <w:pPr>
      <w:keepNext/>
      <w:outlineLvl w:val="2"/>
    </w:pPr>
    <w:rPr>
      <w:b/>
      <w:sz w:val="24"/>
      <w:lang w:val="en-US" w:eastAsia="en-US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DF7985"/>
    <w:pPr>
      <w:keepNext/>
      <w:jc w:val="both"/>
      <w:outlineLvl w:val="3"/>
    </w:pPr>
    <w:rPr>
      <w:b/>
      <w:sz w:val="22"/>
      <w:u w:val="single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F7985"/>
    <w:rPr>
      <w:rFonts w:ascii="Times New Roman" w:eastAsia="Times New Roman" w:hAnsi="Times New Roman" w:cs="Times New Roman"/>
      <w:b/>
      <w:sz w:val="24"/>
      <w:szCs w:val="20"/>
      <w:u w:val="single"/>
      <w:lang w:val="en-US"/>
    </w:rPr>
  </w:style>
  <w:style w:type="character" w:customStyle="1" w:styleId="Heading3Char">
    <w:name w:val="Heading 3 Char"/>
    <w:basedOn w:val="DefaultParagraphFont"/>
    <w:link w:val="Heading3"/>
    <w:semiHidden/>
    <w:rsid w:val="00DF7985"/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semiHidden/>
    <w:rsid w:val="00DF7985"/>
    <w:rPr>
      <w:rFonts w:ascii="Times New Roman" w:eastAsia="Times New Roman" w:hAnsi="Times New Roman" w:cs="Times New Roman"/>
      <w:b/>
      <w:szCs w:val="20"/>
      <w:u w:val="single"/>
      <w:lang w:val="en-US"/>
    </w:rPr>
  </w:style>
  <w:style w:type="paragraph" w:styleId="BodyText">
    <w:name w:val="Body Text"/>
    <w:basedOn w:val="Normal"/>
    <w:link w:val="BodyTextChar"/>
    <w:unhideWhenUsed/>
    <w:rsid w:val="00DF7985"/>
    <w:pPr>
      <w:jc w:val="both"/>
    </w:pPr>
    <w:rPr>
      <w:sz w:val="22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DF7985"/>
    <w:rPr>
      <w:rFonts w:ascii="Times New Roman" w:eastAsia="Times New Roman" w:hAnsi="Times New Roman" w:cs="Times New Roman"/>
      <w:szCs w:val="20"/>
      <w:lang w:val="en-US"/>
    </w:rPr>
  </w:style>
  <w:style w:type="paragraph" w:styleId="BodyTextIndent">
    <w:name w:val="Body Text Indent"/>
    <w:basedOn w:val="Normal"/>
    <w:link w:val="BodyTextIndentChar"/>
    <w:unhideWhenUsed/>
    <w:rsid w:val="00DF7985"/>
    <w:pPr>
      <w:ind w:left="720" w:hanging="720"/>
    </w:pPr>
    <w:rPr>
      <w:sz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DF7985"/>
    <w:rPr>
      <w:rFonts w:ascii="Times New Roman" w:eastAsia="Times New Roman" w:hAnsi="Times New Roman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unhideWhenUsed/>
    <w:rsid w:val="00DF7985"/>
    <w:pPr>
      <w:ind w:left="720"/>
      <w:jc w:val="both"/>
    </w:pPr>
    <w:rPr>
      <w:sz w:val="22"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DF7985"/>
    <w:rPr>
      <w:rFonts w:ascii="Times New Roman" w:eastAsia="Times New Roman" w:hAnsi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79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7985"/>
    <w:rPr>
      <w:rFonts w:ascii="Tahoma" w:eastAsia="Times New Roma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B05F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F400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400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Footer">
    <w:name w:val="footer"/>
    <w:basedOn w:val="Normal"/>
    <w:link w:val="FooterChar"/>
    <w:unhideWhenUsed/>
    <w:rsid w:val="008F400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8F400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HazardChase">
    <w:name w:val="Hazard Chase"/>
    <w:basedOn w:val="Normal"/>
    <w:rsid w:val="007C4F14"/>
    <w:rPr>
      <w:rFonts w:ascii="Century Gothic" w:hAnsi="Century Gothic"/>
      <w:lang w:eastAsia="en-US"/>
    </w:rPr>
  </w:style>
  <w:style w:type="paragraph" w:customStyle="1" w:styleId="BodyTextIndent1">
    <w:name w:val="Body Text Indent1"/>
    <w:basedOn w:val="Normal"/>
    <w:rsid w:val="007C4F14"/>
    <w:pPr>
      <w:widowControl w:val="0"/>
      <w:suppressAutoHyphens/>
      <w:autoSpaceDE w:val="0"/>
      <w:autoSpaceDN w:val="0"/>
      <w:adjustRightInd w:val="0"/>
      <w:spacing w:line="180" w:lineRule="atLeast"/>
      <w:ind w:firstLine="170"/>
    </w:pPr>
    <w:rPr>
      <w:rFonts w:ascii="AbadiMT" w:hAnsi="AbadiMT" w:cs="AbadiMT"/>
      <w:color w:val="000000"/>
      <w:sz w:val="14"/>
      <w:szCs w:val="14"/>
      <w:lang w:eastAsia="en-US"/>
    </w:rPr>
  </w:style>
  <w:style w:type="paragraph" w:customStyle="1" w:styleId="BodytextIstPara">
    <w:name w:val="Body text Ist Para"/>
    <w:basedOn w:val="Normal"/>
    <w:next w:val="BodyTextIndent1"/>
    <w:rsid w:val="007C4F14"/>
    <w:pPr>
      <w:widowControl w:val="0"/>
      <w:suppressAutoHyphens/>
      <w:autoSpaceDE w:val="0"/>
      <w:autoSpaceDN w:val="0"/>
      <w:adjustRightInd w:val="0"/>
      <w:spacing w:line="180" w:lineRule="atLeast"/>
    </w:pPr>
    <w:rPr>
      <w:rFonts w:ascii="AbadiMT" w:hAnsi="AbadiMT" w:cs="AbadiMT"/>
      <w:color w:val="000000"/>
      <w:sz w:val="14"/>
      <w:szCs w:val="14"/>
      <w:lang w:eastAsia="en-US"/>
    </w:rPr>
  </w:style>
  <w:style w:type="character" w:styleId="Hyperlink">
    <w:name w:val="Hyperlink"/>
    <w:basedOn w:val="DefaultParagraphFont"/>
    <w:uiPriority w:val="99"/>
    <w:unhideWhenUsed/>
    <w:rsid w:val="007C4F14"/>
    <w:rPr>
      <w:color w:val="0000FF" w:themeColor="hyperlink"/>
      <w:u w:val="single"/>
    </w:rPr>
  </w:style>
  <w:style w:type="character" w:customStyle="1" w:styleId="textrun">
    <w:name w:val="textrun"/>
    <w:basedOn w:val="DefaultParagraphFont"/>
    <w:rsid w:val="007937D7"/>
  </w:style>
  <w:style w:type="paragraph" w:styleId="NormalWeb">
    <w:name w:val="Normal (Web)"/>
    <w:basedOn w:val="Normal"/>
    <w:uiPriority w:val="99"/>
    <w:unhideWhenUsed/>
    <w:rsid w:val="002333E1"/>
    <w:pPr>
      <w:spacing w:before="100" w:beforeAutospacing="1" w:after="100" w:afterAutospacing="1"/>
    </w:pPr>
    <w:rPr>
      <w:rFonts w:eastAsiaTheme="minorHAnsi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2333E1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26451B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A57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570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570D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57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570D"/>
    <w:rPr>
      <w:rFonts w:ascii="Times New Roman" w:eastAsia="Times New Roman" w:hAnsi="Times New Roman" w:cs="Times New Roman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hannah@percius.co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percius.co.u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2A3E0101E53247AFDBD39BC73A1BB0" ma:contentTypeVersion="6" ma:contentTypeDescription="Create a new document." ma:contentTypeScope="" ma:versionID="a467f85d26bd429bd3df2abcbba612be">
  <xsd:schema xmlns:xsd="http://www.w3.org/2001/XMLSchema" xmlns:xs="http://www.w3.org/2001/XMLSchema" xmlns:p="http://schemas.microsoft.com/office/2006/metadata/properties" xmlns:ns2="abce53d2-2218-4684-87e9-94ae0284ed7b" xmlns:ns3="b6ba08c2-4203-4e72-bd63-b8d54dfc684a" targetNamespace="http://schemas.microsoft.com/office/2006/metadata/properties" ma:root="true" ma:fieldsID="949fe1a2e13ddfb19c9d3b52da749569" ns2:_="" ns3:_="">
    <xsd:import namespace="abce53d2-2218-4684-87e9-94ae0284ed7b"/>
    <xsd:import namespace="b6ba08c2-4203-4e72-bd63-b8d54dfc684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ce53d2-2218-4684-87e9-94ae0284ed7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ba08c2-4203-4e72-bd63-b8d54dfc68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9B67C7-E1F0-431D-89CE-44CE5FC10C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8BB855-68F3-4EFB-B516-722E7747DE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CE6842-7DDC-4B2C-ADC9-B52FAD311B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ce53d2-2218-4684-87e9-94ae0284ed7b"/>
    <ds:schemaRef ds:uri="b6ba08c2-4203-4e72-bd63-b8d54dfc68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04A548E-CE0A-4142-A90A-76AB980DD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479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LibbyP</dc:creator>
  <cp:lastModifiedBy>Libby Percival</cp:lastModifiedBy>
  <cp:revision>2</cp:revision>
  <cp:lastPrinted>2018-08-01T11:48:00Z</cp:lastPrinted>
  <dcterms:created xsi:type="dcterms:W3CDTF">2025-09-20T15:00:00Z</dcterms:created>
  <dcterms:modified xsi:type="dcterms:W3CDTF">2025-09-20T15:00:00Z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0x010100A92A3E0101E53247AFDBD39BC73A1BB0</vt:lpwstr>
  </property>
</Properties>
</file>